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BEA" w:rsidRPr="00CB478F" w:rsidRDefault="00EE3BEA" w:rsidP="006C0808">
      <w:pPr>
        <w:pStyle w:val="a3"/>
        <w:rPr>
          <w:sz w:val="30"/>
        </w:rPr>
      </w:pPr>
      <w:bookmarkStart w:id="0" w:name="_GoBack"/>
      <w:bookmarkEnd w:id="0"/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7D55C2" w:rsidRPr="00CB478F" w:rsidRDefault="007D55C2" w:rsidP="006C0808">
      <w:pPr>
        <w:pStyle w:val="a3"/>
        <w:rPr>
          <w:sz w:val="30"/>
        </w:rPr>
      </w:pPr>
    </w:p>
    <w:p w:rsidR="00EE3BEA" w:rsidRPr="00CB478F" w:rsidRDefault="00EE3BEA" w:rsidP="006C0808">
      <w:pPr>
        <w:pStyle w:val="a3"/>
        <w:rPr>
          <w:sz w:val="30"/>
        </w:rPr>
      </w:pPr>
    </w:p>
    <w:p w:rsidR="00EE3BEA" w:rsidRPr="00CB478F" w:rsidRDefault="00EE3BEA" w:rsidP="006C0808">
      <w:pPr>
        <w:pStyle w:val="a3"/>
        <w:rPr>
          <w:sz w:val="30"/>
        </w:rPr>
      </w:pPr>
    </w:p>
    <w:p w:rsidR="00EE3BEA" w:rsidRPr="00CB478F" w:rsidRDefault="00EE3BEA" w:rsidP="006C0808">
      <w:pPr>
        <w:pStyle w:val="a3"/>
        <w:rPr>
          <w:sz w:val="30"/>
        </w:rPr>
      </w:pPr>
    </w:p>
    <w:p w:rsidR="00EE3BEA" w:rsidRPr="00CB478F" w:rsidRDefault="006F4C85" w:rsidP="006C0808">
      <w:pPr>
        <w:jc w:val="center"/>
        <w:rPr>
          <w:b/>
          <w:sz w:val="28"/>
        </w:rPr>
      </w:pPr>
      <w:bookmarkStart w:id="1" w:name="_Toc155793558"/>
      <w:bookmarkStart w:id="2" w:name="_Toc155793974"/>
      <w:bookmarkStart w:id="3" w:name="_Toc155794000"/>
      <w:r w:rsidRPr="00CB478F">
        <w:rPr>
          <w:b/>
          <w:sz w:val="28"/>
        </w:rPr>
        <w:t>ПРАВИЛА</w:t>
      </w:r>
      <w:bookmarkEnd w:id="1"/>
      <w:bookmarkEnd w:id="2"/>
      <w:bookmarkEnd w:id="3"/>
    </w:p>
    <w:p w:rsidR="00EE3BEA" w:rsidRPr="00CB478F" w:rsidRDefault="006F4C85" w:rsidP="006C0808">
      <w:pPr>
        <w:jc w:val="center"/>
        <w:rPr>
          <w:b/>
          <w:sz w:val="28"/>
        </w:rPr>
      </w:pPr>
      <w:r w:rsidRPr="00CB478F">
        <w:rPr>
          <w:b/>
          <w:sz w:val="28"/>
        </w:rPr>
        <w:t>ЗЕМЛЕПОЛЬЗОВАНИЯ И ЗАСТРОЙКИ</w:t>
      </w: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spacing w:before="10"/>
        <w:rPr>
          <w:b/>
          <w:sz w:val="29"/>
        </w:rPr>
      </w:pPr>
    </w:p>
    <w:p w:rsidR="00605A20" w:rsidRPr="00CB478F" w:rsidRDefault="00605A20" w:rsidP="006C0808">
      <w:pPr>
        <w:spacing w:line="360" w:lineRule="auto"/>
        <w:ind w:left="9" w:right="3"/>
        <w:jc w:val="center"/>
        <w:rPr>
          <w:sz w:val="28"/>
        </w:rPr>
      </w:pPr>
      <w:r w:rsidRPr="00CB478F">
        <w:rPr>
          <w:sz w:val="28"/>
        </w:rPr>
        <w:t>муниципального</w:t>
      </w:r>
      <w:r w:rsidRPr="00CB478F">
        <w:rPr>
          <w:spacing w:val="-18"/>
          <w:sz w:val="28"/>
        </w:rPr>
        <w:t xml:space="preserve"> </w:t>
      </w:r>
      <w:r w:rsidRPr="00CB478F">
        <w:rPr>
          <w:sz w:val="28"/>
        </w:rPr>
        <w:t>образования</w:t>
      </w:r>
      <w:r w:rsidRPr="00CB478F">
        <w:rPr>
          <w:spacing w:val="-10"/>
          <w:sz w:val="28"/>
        </w:rPr>
        <w:t xml:space="preserve"> </w:t>
      </w:r>
      <w:r w:rsidRPr="00CB478F">
        <w:rPr>
          <w:sz w:val="28"/>
        </w:rPr>
        <w:t>«</w:t>
      </w:r>
      <w:r w:rsidR="008118C6" w:rsidRPr="00CB478F">
        <w:rPr>
          <w:sz w:val="28"/>
        </w:rPr>
        <w:t>Бетьк</w:t>
      </w:r>
      <w:r w:rsidR="00AB1A1D" w:rsidRPr="00CB478F">
        <w:rPr>
          <w:sz w:val="28"/>
        </w:rPr>
        <w:t>ин</w:t>
      </w:r>
      <w:r w:rsidRPr="00CB478F">
        <w:rPr>
          <w:sz w:val="28"/>
        </w:rPr>
        <w:t>ское сельское поселение»</w:t>
      </w:r>
    </w:p>
    <w:p w:rsidR="00605A20" w:rsidRPr="00CB478F" w:rsidRDefault="008118C6" w:rsidP="006C0808">
      <w:pPr>
        <w:spacing w:line="360" w:lineRule="auto"/>
        <w:ind w:left="9" w:right="3"/>
        <w:jc w:val="center"/>
        <w:rPr>
          <w:sz w:val="28"/>
        </w:rPr>
      </w:pPr>
      <w:r w:rsidRPr="00CB478F">
        <w:rPr>
          <w:sz w:val="28"/>
        </w:rPr>
        <w:t>Тукаев</w:t>
      </w:r>
      <w:r w:rsidR="00605A20" w:rsidRPr="00CB478F">
        <w:rPr>
          <w:sz w:val="28"/>
        </w:rPr>
        <w:t>ского муниципального района Республики Татарстан</w:t>
      </w:r>
    </w:p>
    <w:p w:rsidR="00EE3BEA" w:rsidRPr="00CB478F" w:rsidRDefault="00EE3BEA" w:rsidP="006C0808">
      <w:pPr>
        <w:pStyle w:val="a3"/>
        <w:spacing w:before="4"/>
        <w:rPr>
          <w:i/>
          <w:sz w:val="30"/>
        </w:rPr>
      </w:pPr>
    </w:p>
    <w:p w:rsidR="00EE3BEA" w:rsidRPr="00CB478F" w:rsidRDefault="006F4C85" w:rsidP="006C0808">
      <w:pPr>
        <w:pStyle w:val="a3"/>
        <w:ind w:left="635" w:right="629"/>
        <w:jc w:val="center"/>
      </w:pPr>
      <w:r w:rsidRPr="00CB478F">
        <w:t>Часть</w:t>
      </w:r>
      <w:r w:rsidRPr="00CB478F">
        <w:rPr>
          <w:spacing w:val="-1"/>
        </w:rPr>
        <w:t xml:space="preserve"> </w:t>
      </w:r>
      <w:r w:rsidRPr="00CB478F">
        <w:t>III</w:t>
      </w:r>
    </w:p>
    <w:p w:rsidR="00EE3BEA" w:rsidRPr="00CB478F" w:rsidRDefault="00EE3BEA" w:rsidP="006C0808">
      <w:pPr>
        <w:pStyle w:val="a3"/>
        <w:rPr>
          <w:sz w:val="30"/>
        </w:rPr>
      </w:pPr>
    </w:p>
    <w:p w:rsidR="00EE3BEA" w:rsidRPr="00CB478F" w:rsidRDefault="00EE3BEA" w:rsidP="006C0808">
      <w:pPr>
        <w:pStyle w:val="a3"/>
        <w:spacing w:before="8"/>
        <w:rPr>
          <w:sz w:val="30"/>
        </w:rPr>
      </w:pPr>
    </w:p>
    <w:p w:rsidR="00EE3BEA" w:rsidRPr="00CB478F" w:rsidRDefault="006F4C85" w:rsidP="006C0808">
      <w:pPr>
        <w:pStyle w:val="a3"/>
        <w:jc w:val="center"/>
        <w:rPr>
          <w:b/>
        </w:rPr>
      </w:pPr>
      <w:bookmarkStart w:id="4" w:name="_Toc155793559"/>
      <w:bookmarkStart w:id="5" w:name="_Toc155793975"/>
      <w:bookmarkStart w:id="6" w:name="_Toc155794001"/>
      <w:r w:rsidRPr="00CB478F">
        <w:rPr>
          <w:b/>
        </w:rPr>
        <w:t>ГРАДОСТРОИТЕЛЬНЫЕ РЕГЛАМЕНТЫ</w:t>
      </w:r>
      <w:bookmarkEnd w:id="4"/>
      <w:bookmarkEnd w:id="5"/>
      <w:bookmarkEnd w:id="6"/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Pr="00CB478F" w:rsidRDefault="00EE3BEA" w:rsidP="006C0808">
      <w:pPr>
        <w:pStyle w:val="a3"/>
        <w:rPr>
          <w:b/>
          <w:sz w:val="30"/>
        </w:rPr>
      </w:pPr>
    </w:p>
    <w:p w:rsidR="00EE3BEA" w:rsidRDefault="00EE3BEA" w:rsidP="006C0808">
      <w:pPr>
        <w:pStyle w:val="a3"/>
        <w:rPr>
          <w:b/>
          <w:sz w:val="30"/>
        </w:rPr>
      </w:pPr>
    </w:p>
    <w:p w:rsidR="00407A04" w:rsidRPr="00CB478F" w:rsidRDefault="00407A04" w:rsidP="006C0808">
      <w:pPr>
        <w:pStyle w:val="a3"/>
        <w:rPr>
          <w:b/>
          <w:sz w:val="30"/>
        </w:rPr>
      </w:pPr>
    </w:p>
    <w:p w:rsidR="00EE3BEA" w:rsidRPr="00CB478F" w:rsidRDefault="007D55C2" w:rsidP="006C0808">
      <w:pPr>
        <w:spacing w:before="182"/>
        <w:ind w:left="631" w:right="629"/>
        <w:jc w:val="center"/>
        <w:rPr>
          <w:sz w:val="28"/>
        </w:rPr>
      </w:pPr>
      <w:r w:rsidRPr="00CB478F">
        <w:rPr>
          <w:sz w:val="28"/>
        </w:rPr>
        <w:t>202</w:t>
      </w:r>
      <w:r w:rsidR="00407A04">
        <w:rPr>
          <w:sz w:val="28"/>
        </w:rPr>
        <w:t>6</w:t>
      </w:r>
    </w:p>
    <w:p w:rsidR="00EE3BEA" w:rsidRPr="00CB478F" w:rsidRDefault="00EE3BEA" w:rsidP="006C0808">
      <w:pPr>
        <w:jc w:val="center"/>
        <w:rPr>
          <w:sz w:val="28"/>
        </w:rPr>
        <w:sectPr w:rsidR="00EE3BEA" w:rsidRPr="00CB478F" w:rsidSect="008933E6">
          <w:type w:val="continuous"/>
          <w:pgSz w:w="11910" w:h="16840"/>
          <w:pgMar w:top="851" w:right="851" w:bottom="851" w:left="1134" w:header="720" w:footer="720" w:gutter="0"/>
          <w:cols w:space="720"/>
          <w:docGrid w:linePitch="299"/>
        </w:sectPr>
      </w:pPr>
    </w:p>
    <w:p w:rsidR="00933609" w:rsidRPr="00CB478F" w:rsidRDefault="006F4C85" w:rsidP="008933E6">
      <w:pPr>
        <w:pStyle w:val="1"/>
        <w:spacing w:before="0" w:line="360" w:lineRule="auto"/>
        <w:ind w:left="0" w:right="0" w:firstLine="709"/>
        <w:jc w:val="both"/>
        <w:rPr>
          <w:rFonts w:eastAsiaTheme="minorEastAsia"/>
          <w:noProof/>
          <w:lang w:eastAsia="ru-RU"/>
        </w:rPr>
      </w:pPr>
      <w:bookmarkStart w:id="7" w:name="_Toc155793560"/>
      <w:bookmarkStart w:id="8" w:name="_Toc155793976"/>
      <w:bookmarkStart w:id="9" w:name="_Toc155794002"/>
      <w:bookmarkStart w:id="10" w:name="_Toc214374086"/>
      <w:r w:rsidRPr="00CB478F">
        <w:lastRenderedPageBreak/>
        <w:t>СОДЕРЖАНИЕ</w:t>
      </w:r>
      <w:bookmarkEnd w:id="7"/>
      <w:bookmarkEnd w:id="8"/>
      <w:bookmarkEnd w:id="9"/>
      <w:bookmarkEnd w:id="10"/>
      <w:r w:rsidR="00034380" w:rsidRPr="00CB478F">
        <w:rPr>
          <w:sz w:val="22"/>
          <w:szCs w:val="22"/>
        </w:rPr>
        <w:fldChar w:fldCharType="begin"/>
      </w:r>
      <w:r w:rsidR="00034380" w:rsidRPr="00CB478F">
        <w:instrText xml:space="preserve"> TOC \o "1-3" \n \p " " \h \z \u </w:instrText>
      </w:r>
      <w:r w:rsidR="00034380" w:rsidRPr="00CB478F">
        <w:rPr>
          <w:sz w:val="22"/>
          <w:szCs w:val="22"/>
        </w:rPr>
        <w:fldChar w:fldCharType="separate"/>
      </w:r>
    </w:p>
    <w:p w:rsidR="00933609" w:rsidRPr="00CB478F" w:rsidRDefault="00925312" w:rsidP="008933E6">
      <w:pPr>
        <w:pStyle w:val="21"/>
        <w:rPr>
          <w:rFonts w:eastAsiaTheme="minorEastAsia"/>
          <w:noProof/>
          <w:lang w:eastAsia="ru-RU"/>
        </w:rPr>
      </w:pPr>
      <w:hyperlink w:anchor="_Toc214374087" w:history="1">
        <w:r w:rsidR="00933609" w:rsidRPr="00CB478F">
          <w:rPr>
            <w:rStyle w:val="ad"/>
            <w:noProof/>
            <w:sz w:val="28"/>
            <w:szCs w:val="28"/>
          </w:rPr>
          <w:t>Глава 9. Общие сведения о территориальных зонах и градостроительных регламентах</w:t>
        </w:r>
      </w:hyperlink>
    </w:p>
    <w:p w:rsidR="00933609" w:rsidRPr="00CB478F" w:rsidRDefault="00925312" w:rsidP="008933E6">
      <w:pPr>
        <w:pStyle w:val="31"/>
        <w:rPr>
          <w:rFonts w:eastAsiaTheme="minorEastAsia"/>
          <w:lang w:eastAsia="ru-RU"/>
        </w:rPr>
      </w:pPr>
      <w:hyperlink w:anchor="_Toc214374088" w:history="1">
        <w:r w:rsidRPr="00CB478F">
          <w:rPr>
            <w:rStyle w:val="ad"/>
          </w:rPr>
          <w:t>Статья</w:t>
        </w:r>
        <w:r>
          <w:rPr>
            <w:rStyle w:val="ad"/>
            <w:spacing w:val="-2"/>
          </w:rPr>
          <w:t> </w:t>
        </w:r>
        <w:r w:rsidRPr="00CB478F">
          <w:rPr>
            <w:rStyle w:val="ad"/>
          </w:rPr>
          <w:t>14.</w:t>
        </w:r>
        <w:r w:rsidRPr="00CB478F">
          <w:rPr>
            <w:rStyle w:val="ad"/>
            <w:spacing w:val="-3"/>
          </w:rPr>
          <w:t xml:space="preserve"> </w:t>
        </w:r>
        <w:r w:rsidRPr="00CB478F">
          <w:rPr>
            <w:rStyle w:val="ad"/>
          </w:rPr>
          <w:t>Перечень</w:t>
        </w:r>
        <w:r w:rsidRPr="00CB478F">
          <w:rPr>
            <w:rStyle w:val="ad"/>
            <w:spacing w:val="-6"/>
          </w:rPr>
          <w:t xml:space="preserve"> </w:t>
        </w:r>
        <w:r w:rsidRPr="00CB478F">
          <w:rPr>
            <w:rStyle w:val="ad"/>
          </w:rPr>
          <w:t>видов</w:t>
        </w:r>
        <w:r w:rsidRPr="00CB478F">
          <w:rPr>
            <w:rStyle w:val="ad"/>
            <w:spacing w:val="-4"/>
          </w:rPr>
          <w:t xml:space="preserve"> </w:t>
        </w:r>
        <w:r w:rsidRPr="00CB478F">
          <w:rPr>
            <w:rStyle w:val="ad"/>
          </w:rPr>
          <w:t>территориальных зон</w:t>
        </w:r>
      </w:hyperlink>
    </w:p>
    <w:p w:rsidR="00933609" w:rsidRPr="00CB478F" w:rsidRDefault="00925312">
      <w:pPr>
        <w:pStyle w:val="31"/>
        <w:rPr>
          <w:rFonts w:eastAsiaTheme="minorEastAsia"/>
          <w:lang w:eastAsia="ru-RU"/>
        </w:rPr>
      </w:pPr>
      <w:hyperlink w:anchor="_Toc214374089" w:history="1">
        <w:r w:rsidRPr="00CB478F">
          <w:rPr>
            <w:rStyle w:val="ad"/>
          </w:rPr>
          <w:t>Статья</w:t>
        </w:r>
        <w:r>
          <w:rPr>
            <w:rStyle w:val="ad"/>
          </w:rPr>
          <w:t> </w:t>
        </w:r>
        <w:r w:rsidRPr="00CB478F">
          <w:rPr>
            <w:rStyle w:val="ad"/>
          </w:rPr>
          <w:t>15. Состав градостроительного регламента</w:t>
        </w:r>
      </w:hyperlink>
    </w:p>
    <w:p w:rsidR="00933609" w:rsidRPr="00CB478F" w:rsidRDefault="00925312">
      <w:pPr>
        <w:pStyle w:val="21"/>
        <w:rPr>
          <w:rFonts w:eastAsiaTheme="minorEastAsia"/>
          <w:noProof/>
          <w:lang w:eastAsia="ru-RU"/>
        </w:rPr>
      </w:pPr>
      <w:hyperlink w:anchor="_Toc214374090" w:history="1">
        <w:r w:rsidR="00933609" w:rsidRPr="00CB478F">
          <w:rPr>
            <w:rStyle w:val="ad"/>
            <w:noProof/>
            <w:sz w:val="28"/>
            <w:szCs w:val="28"/>
          </w:rPr>
          <w:t>Глава 10. Градостроительные регламенты</w:t>
        </w:r>
      </w:hyperlink>
    </w:p>
    <w:p w:rsidR="00933609" w:rsidRPr="00CB478F" w:rsidRDefault="00925312">
      <w:pPr>
        <w:pStyle w:val="31"/>
        <w:rPr>
          <w:rFonts w:eastAsiaTheme="minorEastAsia"/>
          <w:lang w:eastAsia="ru-RU"/>
        </w:rPr>
      </w:pPr>
      <w:hyperlink w:anchor="_Toc214374091" w:history="1">
        <w:r w:rsidRPr="00CB478F">
          <w:rPr>
            <w:rStyle w:val="ad"/>
          </w:rPr>
          <w:t>Статья</w:t>
        </w:r>
        <w:r>
          <w:rPr>
            <w:rStyle w:val="ad"/>
          </w:rPr>
          <w:t> </w:t>
        </w:r>
        <w:r w:rsidRPr="00CB478F">
          <w:rPr>
            <w:rStyle w:val="ad"/>
          </w:rPr>
          <w:t>16. Градостроительный регламент по видам территориальных зон</w:t>
        </w:r>
      </w:hyperlink>
    </w:p>
    <w:p w:rsidR="00933609" w:rsidRPr="00CB478F" w:rsidRDefault="00925312">
      <w:pPr>
        <w:pStyle w:val="31"/>
        <w:rPr>
          <w:rFonts w:eastAsiaTheme="minorEastAsia"/>
          <w:lang w:eastAsia="ru-RU"/>
        </w:rPr>
      </w:pPr>
      <w:hyperlink w:anchor="_Toc214374097" w:history="1">
        <w:r w:rsidRPr="00CB478F">
          <w:rPr>
            <w:rStyle w:val="ad"/>
          </w:rPr>
          <w:t>Статья</w:t>
        </w:r>
        <w:r>
          <w:rPr>
            <w:rStyle w:val="ad"/>
          </w:rPr>
          <w:t> </w:t>
        </w:r>
        <w:r w:rsidRPr="00CB478F">
          <w:rPr>
            <w:rStyle w:val="ad"/>
          </w:rPr>
          <w:t>17.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  </w:r>
      </w:hyperlink>
    </w:p>
    <w:p w:rsidR="00EE3BEA" w:rsidRPr="00CB478F" w:rsidRDefault="00034380" w:rsidP="006C0808">
      <w:pPr>
        <w:pStyle w:val="a3"/>
        <w:spacing w:line="360" w:lineRule="auto"/>
        <w:ind w:firstLine="709"/>
        <w:jc w:val="both"/>
      </w:pPr>
      <w:r w:rsidRPr="00CB478F">
        <w:fldChar w:fldCharType="end"/>
      </w: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pStyle w:val="a3"/>
        <w:rPr>
          <w:sz w:val="20"/>
        </w:rPr>
      </w:pPr>
    </w:p>
    <w:p w:rsidR="00EE3BEA" w:rsidRPr="00CB478F" w:rsidRDefault="00EE3BEA" w:rsidP="006C0808">
      <w:pPr>
        <w:rPr>
          <w:sz w:val="20"/>
        </w:rPr>
        <w:sectPr w:rsidR="00EE3BEA" w:rsidRPr="00CB478F" w:rsidSect="008933E6">
          <w:headerReference w:type="default" r:id="rId8"/>
          <w:pgSz w:w="11910" w:h="16840"/>
          <w:pgMar w:top="1135" w:right="711" w:bottom="851" w:left="1134" w:header="749" w:footer="0" w:gutter="0"/>
          <w:pgNumType w:start="2"/>
          <w:cols w:space="720"/>
          <w:docGrid w:linePitch="299"/>
        </w:sectPr>
      </w:pPr>
    </w:p>
    <w:p w:rsidR="00EE3BEA" w:rsidRPr="00CB478F" w:rsidRDefault="006F4C85" w:rsidP="006C08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1" w:name="_Toc155793562"/>
      <w:bookmarkStart w:id="12" w:name="_Toc155793978"/>
      <w:bookmarkStart w:id="13" w:name="_Toc214374087"/>
      <w:r w:rsidRPr="00CB478F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 xml:space="preserve">Глава 9. </w:t>
      </w:r>
      <w:bookmarkEnd w:id="11"/>
      <w:bookmarkEnd w:id="12"/>
      <w:r w:rsidR="002B2C48" w:rsidRPr="00CB478F">
        <w:rPr>
          <w:rFonts w:ascii="Times New Roman" w:hAnsi="Times New Roman" w:cs="Times New Roman"/>
          <w:b/>
          <w:color w:val="auto"/>
          <w:sz w:val="28"/>
          <w:szCs w:val="24"/>
        </w:rPr>
        <w:t>Общие сведения о территориальных зонах и градостроительных регламентах</w:t>
      </w:r>
      <w:bookmarkEnd w:id="13"/>
    </w:p>
    <w:p w:rsidR="00FF5C46" w:rsidRPr="00CB478F" w:rsidRDefault="00FF5C46" w:rsidP="006C0808"/>
    <w:p w:rsidR="00EE3BEA" w:rsidRPr="00CB478F" w:rsidRDefault="006F4C85" w:rsidP="00925312">
      <w:pPr>
        <w:pStyle w:val="3"/>
        <w:jc w:val="both"/>
        <w:rPr>
          <w:rFonts w:ascii="Times New Roman" w:hAnsi="Times New Roman" w:cs="Times New Roman"/>
          <w:color w:val="auto"/>
          <w:sz w:val="28"/>
        </w:rPr>
      </w:pPr>
      <w:bookmarkStart w:id="14" w:name="_Toc155793563"/>
      <w:bookmarkStart w:id="15" w:name="_Toc155793979"/>
      <w:bookmarkStart w:id="16" w:name="_Toc214374088"/>
      <w:r w:rsidRPr="00CB478F">
        <w:rPr>
          <w:rFonts w:ascii="Times New Roman" w:hAnsi="Times New Roman" w:cs="Times New Roman"/>
          <w:color w:val="auto"/>
          <w:sz w:val="28"/>
        </w:rPr>
        <w:t>Статья</w:t>
      </w:r>
      <w:r w:rsidRPr="00CB478F">
        <w:rPr>
          <w:rFonts w:ascii="Times New Roman" w:hAnsi="Times New Roman" w:cs="Times New Roman"/>
          <w:color w:val="auto"/>
          <w:spacing w:val="-2"/>
          <w:sz w:val="28"/>
        </w:rPr>
        <w:t xml:space="preserve"> </w:t>
      </w:r>
      <w:r w:rsidRPr="00CB478F">
        <w:rPr>
          <w:rFonts w:ascii="Times New Roman" w:hAnsi="Times New Roman" w:cs="Times New Roman"/>
          <w:color w:val="auto"/>
          <w:sz w:val="28"/>
        </w:rPr>
        <w:t>1</w:t>
      </w:r>
      <w:r w:rsidR="00311F11" w:rsidRPr="00CB478F">
        <w:rPr>
          <w:rFonts w:ascii="Times New Roman" w:hAnsi="Times New Roman" w:cs="Times New Roman"/>
          <w:color w:val="auto"/>
          <w:sz w:val="28"/>
        </w:rPr>
        <w:t>4</w:t>
      </w:r>
      <w:r w:rsidRPr="00CB478F">
        <w:rPr>
          <w:rFonts w:ascii="Times New Roman" w:hAnsi="Times New Roman" w:cs="Times New Roman"/>
          <w:color w:val="auto"/>
          <w:sz w:val="28"/>
        </w:rPr>
        <w:t>.</w:t>
      </w:r>
      <w:r w:rsidRPr="00CB478F">
        <w:rPr>
          <w:rFonts w:ascii="Times New Roman" w:hAnsi="Times New Roman" w:cs="Times New Roman"/>
          <w:color w:val="auto"/>
          <w:spacing w:val="-3"/>
          <w:sz w:val="28"/>
        </w:rPr>
        <w:t xml:space="preserve"> </w:t>
      </w:r>
      <w:r w:rsidRPr="00CB478F">
        <w:rPr>
          <w:rFonts w:ascii="Times New Roman" w:hAnsi="Times New Roman" w:cs="Times New Roman"/>
          <w:color w:val="auto"/>
          <w:sz w:val="28"/>
        </w:rPr>
        <w:t>Перечень</w:t>
      </w:r>
      <w:r w:rsidRPr="00CB478F">
        <w:rPr>
          <w:rFonts w:ascii="Times New Roman" w:hAnsi="Times New Roman" w:cs="Times New Roman"/>
          <w:color w:val="auto"/>
          <w:spacing w:val="-6"/>
          <w:sz w:val="28"/>
        </w:rPr>
        <w:t xml:space="preserve"> </w:t>
      </w:r>
      <w:r w:rsidRPr="00CB478F">
        <w:rPr>
          <w:rFonts w:ascii="Times New Roman" w:hAnsi="Times New Roman" w:cs="Times New Roman"/>
          <w:color w:val="auto"/>
          <w:sz w:val="28"/>
        </w:rPr>
        <w:t>видов</w:t>
      </w:r>
      <w:r w:rsidRPr="00CB478F">
        <w:rPr>
          <w:rFonts w:ascii="Times New Roman" w:hAnsi="Times New Roman" w:cs="Times New Roman"/>
          <w:color w:val="auto"/>
          <w:spacing w:val="-4"/>
          <w:sz w:val="28"/>
        </w:rPr>
        <w:t xml:space="preserve"> </w:t>
      </w:r>
      <w:r w:rsidRPr="00CB478F">
        <w:rPr>
          <w:rFonts w:ascii="Times New Roman" w:hAnsi="Times New Roman" w:cs="Times New Roman"/>
          <w:color w:val="auto"/>
          <w:sz w:val="28"/>
        </w:rPr>
        <w:t>территориальных зон</w:t>
      </w:r>
      <w:bookmarkEnd w:id="14"/>
      <w:bookmarkEnd w:id="15"/>
      <w:bookmarkEnd w:id="16"/>
    </w:p>
    <w:p w:rsidR="00FF5C46" w:rsidRPr="00CB478F" w:rsidRDefault="00FF5C46" w:rsidP="006C0808"/>
    <w:p w:rsidR="00311F11" w:rsidRPr="00CB478F" w:rsidRDefault="00925312" w:rsidP="008933E6">
      <w:pPr>
        <w:pStyle w:val="a5"/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311F11" w:rsidRPr="00CB478F">
        <w:rPr>
          <w:color w:val="000000"/>
          <w:sz w:val="28"/>
          <w:szCs w:val="28"/>
        </w:rPr>
        <w:t>На Карте градостроительного зонирования в составе Правил устанавливаются территориальные зоны следующих видов:</w:t>
      </w:r>
    </w:p>
    <w:tbl>
      <w:tblPr>
        <w:tblW w:w="9497" w:type="dxa"/>
        <w:tblInd w:w="134" w:type="dxa"/>
        <w:tblLayout w:type="fixed"/>
        <w:tblLook w:val="0400" w:firstRow="0" w:lastRow="0" w:firstColumn="0" w:lastColumn="0" w:noHBand="0" w:noVBand="1"/>
      </w:tblPr>
      <w:tblGrid>
        <w:gridCol w:w="992"/>
        <w:gridCol w:w="1276"/>
        <w:gridCol w:w="2552"/>
        <w:gridCol w:w="4677"/>
      </w:tblGrid>
      <w:tr w:rsidR="00526C07" w:rsidRPr="00CB478F" w:rsidTr="00F16086">
        <w:trPr>
          <w:cantSplit/>
          <w:trHeight w:val="732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CB478F" w:rsidRDefault="00526C07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23"/>
              <w:jc w:val="center"/>
              <w:rPr>
                <w:b/>
                <w:szCs w:val="28"/>
                <w:lang w:eastAsia="ru-RU"/>
              </w:rPr>
            </w:pPr>
            <w:r w:rsidRPr="00CB478F">
              <w:rPr>
                <w:b/>
                <w:szCs w:val="28"/>
                <w:lang w:eastAsia="ru-RU"/>
              </w:rPr>
              <w:t>№№ п/п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CB478F" w:rsidRDefault="00526C07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-114" w:right="-111"/>
              <w:jc w:val="center"/>
              <w:rPr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Ин</w:t>
            </w:r>
            <w:r w:rsidRPr="00CB478F">
              <w:rPr>
                <w:b/>
                <w:szCs w:val="28"/>
                <w:lang w:val="ru" w:eastAsia="ru-RU"/>
              </w:rPr>
              <w:softHyphen/>
              <w:t>декс зоны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26C07" w:rsidRPr="00CB478F" w:rsidRDefault="00526C07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526C07" w:rsidRPr="00CB478F" w:rsidRDefault="00526C07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Описание</w:t>
            </w:r>
          </w:p>
        </w:tc>
      </w:tr>
      <w:tr w:rsidR="00945DCD" w:rsidRPr="00CB478F" w:rsidTr="00F16086">
        <w:trPr>
          <w:cantSplit/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DCD" w:rsidRPr="00CB478F" w:rsidRDefault="00945DCD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jc w:val="center"/>
              <w:rPr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Ж-1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индивидуального жилищного строительства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ин</w:t>
            </w:r>
            <w:r w:rsidRPr="00CB478F">
              <w:rPr>
                <w:szCs w:val="28"/>
                <w:lang w:val="ru" w:eastAsia="ru-RU"/>
              </w:rPr>
              <w:softHyphen/>
              <w:t>дивидуальной и блокированной жилой застройки с ограниченным перечнем объектов социально-бытового назначения.</w:t>
            </w:r>
          </w:p>
        </w:tc>
      </w:tr>
      <w:tr w:rsidR="00945DCD" w:rsidRPr="00CB478F" w:rsidTr="00F16086">
        <w:trPr>
          <w:cantSplit/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DCD" w:rsidRPr="00CB478F" w:rsidRDefault="00945DCD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Ж-2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малоэтажной жилой застройки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блокированной жилой застройки и малоэтажной многоквартирной жилой застройки с ограниченным видов объектов социально-бытового назначения.</w:t>
            </w:r>
          </w:p>
        </w:tc>
      </w:tr>
      <w:tr w:rsidR="00945DCD" w:rsidRPr="00CB478F" w:rsidTr="00F16086">
        <w:trPr>
          <w:cantSplit/>
          <w:trHeight w:val="510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DCD" w:rsidRPr="00CB478F" w:rsidRDefault="00945DCD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СНТ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садоводств и огородничеств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са</w:t>
            </w:r>
            <w:r w:rsidRPr="00CB478F">
              <w:rPr>
                <w:szCs w:val="28"/>
                <w:lang w:val="ru" w:eastAsia="ru-RU"/>
              </w:rPr>
              <w:softHyphen/>
              <w:t>довод</w:t>
            </w:r>
            <w:r w:rsidRPr="00CB478F">
              <w:rPr>
                <w:szCs w:val="28"/>
                <w:lang w:val="ru" w:eastAsia="ru-RU"/>
              </w:rPr>
              <w:softHyphen/>
              <w:t>ческих и (или) огород</w:t>
            </w:r>
            <w:r w:rsidRPr="00CB478F">
              <w:rPr>
                <w:szCs w:val="28"/>
                <w:lang w:val="ru" w:eastAsia="ru-RU"/>
              </w:rPr>
              <w:softHyphen/>
              <w:t>ни</w:t>
            </w:r>
            <w:r w:rsidRPr="00CB478F">
              <w:rPr>
                <w:szCs w:val="28"/>
                <w:lang w:val="ru" w:eastAsia="ru-RU"/>
              </w:rPr>
              <w:softHyphen/>
              <w:t>ческих некоммерческих товариществ.</w:t>
            </w:r>
          </w:p>
        </w:tc>
      </w:tr>
      <w:tr w:rsidR="00945DCD" w:rsidRPr="00CB478F" w:rsidTr="00F16086">
        <w:trPr>
          <w:cantSplit/>
          <w:trHeight w:val="648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DCD" w:rsidRPr="00CB478F" w:rsidRDefault="00945DCD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ОД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Общественно-деловая зона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45DCD" w:rsidRPr="00CB478F" w:rsidRDefault="00945DCD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 xml:space="preserve">Территории </w:t>
            </w:r>
            <w:r w:rsidRPr="00CB478F">
              <w:rPr>
                <w:szCs w:val="28"/>
                <w:lang w:eastAsia="ru-RU"/>
              </w:rPr>
              <w:t>объектов</w:t>
            </w:r>
            <w:r w:rsidRPr="00CB478F">
              <w:rPr>
                <w:szCs w:val="28"/>
                <w:lang w:val="ru" w:eastAsia="ru-RU"/>
              </w:rPr>
              <w:t xml:space="preserve"> адми</w:t>
            </w:r>
            <w:r w:rsidRPr="00CB478F">
              <w:rPr>
                <w:szCs w:val="28"/>
                <w:lang w:val="ru" w:eastAsia="ru-RU"/>
              </w:rPr>
              <w:softHyphen/>
              <w:t>нистративного, делового, об</w:t>
            </w:r>
            <w:r w:rsidRPr="00CB478F">
              <w:rPr>
                <w:szCs w:val="28"/>
                <w:lang w:val="ru" w:eastAsia="ru-RU"/>
              </w:rPr>
              <w:softHyphen/>
              <w:t>щественного, культурного и коммерческого назначения, не предусматривающие раз</w:t>
            </w:r>
            <w:r w:rsidRPr="00CB478F">
              <w:rPr>
                <w:szCs w:val="28"/>
                <w:lang w:val="ru" w:eastAsia="ru-RU"/>
              </w:rPr>
              <w:softHyphen/>
              <w:t>мещение жилой застройки.</w:t>
            </w:r>
          </w:p>
        </w:tc>
      </w:tr>
      <w:tr w:rsidR="00F950D7" w:rsidRPr="00CB478F" w:rsidTr="00F16086">
        <w:trPr>
          <w:cantSplit/>
          <w:trHeight w:val="648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ОД-С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социаль</w:t>
            </w:r>
            <w:r w:rsidRPr="00CB478F">
              <w:rPr>
                <w:szCs w:val="28"/>
                <w:lang w:val="ru" w:eastAsia="ru-RU"/>
              </w:rPr>
              <w:softHyphen/>
              <w:t>ных объектов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крупных социальных объек</w:t>
            </w:r>
            <w:r w:rsidRPr="00CB478F">
              <w:rPr>
                <w:szCs w:val="28"/>
                <w:lang w:val="ru" w:eastAsia="ru-RU"/>
              </w:rPr>
              <w:softHyphen/>
              <w:t>тов, комплексов здравоохра</w:t>
            </w:r>
            <w:r w:rsidRPr="00CB478F">
              <w:rPr>
                <w:szCs w:val="28"/>
                <w:lang w:val="ru" w:eastAsia="ru-RU"/>
              </w:rPr>
              <w:softHyphen/>
              <w:t>нения, образования, куль</w:t>
            </w:r>
            <w:r w:rsidRPr="00CB478F">
              <w:rPr>
                <w:szCs w:val="28"/>
                <w:lang w:val="ru" w:eastAsia="ru-RU"/>
              </w:rPr>
              <w:softHyphen/>
              <w:t>турно-досуговой деятельно</w:t>
            </w:r>
            <w:r w:rsidRPr="00CB478F">
              <w:rPr>
                <w:szCs w:val="28"/>
                <w:lang w:val="ru" w:eastAsia="ru-RU"/>
              </w:rPr>
              <w:softHyphen/>
              <w:t>сти и социального обслужи</w:t>
            </w:r>
            <w:r w:rsidRPr="00CB478F">
              <w:rPr>
                <w:szCs w:val="28"/>
                <w:lang w:val="ru" w:eastAsia="ru-RU"/>
              </w:rPr>
              <w:softHyphen/>
              <w:t>вания.</w:t>
            </w:r>
          </w:p>
        </w:tc>
      </w:tr>
      <w:tr w:rsidR="00C63693" w:rsidRPr="00CB478F" w:rsidTr="00F16086">
        <w:trPr>
          <w:cantSplit/>
          <w:trHeight w:val="514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Р-1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природных территорий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естественных природных ландшафтов, крупных лесных массивов и территорий с преобладанием древесно-кустарниковой рас</w:t>
            </w:r>
            <w:r w:rsidRPr="00CB478F">
              <w:rPr>
                <w:szCs w:val="28"/>
                <w:lang w:val="ru" w:eastAsia="ru-RU"/>
              </w:rPr>
              <w:softHyphen/>
              <w:t>тительности, не допускающие размещение объ</w:t>
            </w:r>
            <w:r w:rsidRPr="00CB478F">
              <w:rPr>
                <w:szCs w:val="28"/>
                <w:lang w:val="ru" w:eastAsia="ru-RU"/>
              </w:rPr>
              <w:softHyphen/>
              <w:t>ектов капитального строи</w:t>
            </w:r>
            <w:r w:rsidRPr="00CB478F">
              <w:rPr>
                <w:szCs w:val="28"/>
                <w:lang w:val="ru" w:eastAsia="ru-RU"/>
              </w:rPr>
              <w:softHyphen/>
              <w:t>тельства.</w:t>
            </w:r>
          </w:p>
        </w:tc>
      </w:tr>
      <w:tr w:rsidR="00F950D7" w:rsidRPr="00CB478F" w:rsidTr="00F16086">
        <w:trPr>
          <w:cantSplit/>
          <w:trHeight w:val="514"/>
        </w:trPr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Р-2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Рекреационная зона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Озелененные территории, предназначенные для благо</w:t>
            </w:r>
            <w:r w:rsidRPr="00CB478F">
              <w:rPr>
                <w:szCs w:val="28"/>
                <w:lang w:val="ru" w:eastAsia="ru-RU"/>
              </w:rPr>
              <w:softHyphen/>
              <w:t>устройства в рекреационных целях (парки, скверы, буль</w:t>
            </w:r>
            <w:r w:rsidRPr="00CB478F">
              <w:rPr>
                <w:szCs w:val="28"/>
                <w:lang w:val="ru" w:eastAsia="ru-RU"/>
              </w:rPr>
              <w:softHyphen/>
              <w:t>вары, площади, набережные и иные озелененные террито</w:t>
            </w:r>
            <w:r w:rsidRPr="00CB478F">
              <w:rPr>
                <w:szCs w:val="28"/>
                <w:lang w:val="ru" w:eastAsia="ru-RU"/>
              </w:rPr>
              <w:softHyphen/>
              <w:t>рии общего пользования) с размещением ограниченного перечня объектов обслужи</w:t>
            </w:r>
            <w:r w:rsidRPr="00CB478F">
              <w:rPr>
                <w:szCs w:val="28"/>
                <w:lang w:val="ru" w:eastAsia="ru-RU"/>
              </w:rPr>
              <w:softHyphen/>
              <w:t>вания, отдыха и досуга.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П-1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производственных предприятий широкого профиля со значительным воздействием на окружающую среду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произ</w:t>
            </w:r>
            <w:r w:rsidRPr="00CB478F">
              <w:rPr>
                <w:szCs w:val="28"/>
                <w:lang w:val="ru" w:eastAsia="ru-RU"/>
              </w:rPr>
              <w:softHyphen/>
              <w:t>водствен</w:t>
            </w:r>
            <w:r w:rsidRPr="00CB478F">
              <w:rPr>
                <w:szCs w:val="28"/>
                <w:lang w:val="ru" w:eastAsia="ru-RU"/>
              </w:rPr>
              <w:softHyphen/>
              <w:t>ных объектов с вы</w:t>
            </w:r>
            <w:r w:rsidRPr="00CB478F">
              <w:rPr>
                <w:szCs w:val="28"/>
                <w:lang w:val="ru" w:eastAsia="ru-RU"/>
              </w:rPr>
              <w:softHyphen/>
              <w:t>соким уровнем негативного воздей</w:t>
            </w:r>
            <w:r w:rsidRPr="00CB478F">
              <w:rPr>
                <w:szCs w:val="28"/>
                <w:lang w:val="ru" w:eastAsia="ru-RU"/>
              </w:rPr>
              <w:softHyphen/>
              <w:t>ствия на окружающую среду (I-V класса опасности), раз</w:t>
            </w:r>
            <w:r w:rsidRPr="00CB478F">
              <w:rPr>
                <w:szCs w:val="28"/>
                <w:lang w:val="ru" w:eastAsia="ru-RU"/>
              </w:rPr>
              <w:softHyphen/>
              <w:t>мещение которых рекомен</w:t>
            </w:r>
            <w:r w:rsidRPr="00CB478F">
              <w:rPr>
                <w:szCs w:val="28"/>
                <w:lang w:val="ru" w:eastAsia="ru-RU"/>
              </w:rPr>
              <w:softHyphen/>
              <w:t>дуется на зна</w:t>
            </w:r>
            <w:r w:rsidRPr="00CB478F">
              <w:rPr>
                <w:szCs w:val="28"/>
                <w:lang w:val="ru" w:eastAsia="ru-RU"/>
              </w:rPr>
              <w:softHyphen/>
              <w:t>чительном уда</w:t>
            </w:r>
            <w:r w:rsidRPr="00CB478F">
              <w:rPr>
                <w:szCs w:val="28"/>
                <w:lang w:val="ru" w:eastAsia="ru-RU"/>
              </w:rPr>
              <w:softHyphen/>
              <w:t>лении от жи</w:t>
            </w:r>
            <w:r w:rsidRPr="00CB478F">
              <w:rPr>
                <w:szCs w:val="28"/>
                <w:lang w:val="ru" w:eastAsia="ru-RU"/>
              </w:rPr>
              <w:softHyphen/>
              <w:t>лой застройки.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П-2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производ</w:t>
            </w:r>
            <w:r w:rsidRPr="00CB478F">
              <w:rPr>
                <w:szCs w:val="28"/>
                <w:lang w:val="ru" w:eastAsia="ru-RU"/>
              </w:rPr>
              <w:softHyphen/>
              <w:t>ственных предприятий с незначительным воздействием на окружающую среду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про</w:t>
            </w:r>
            <w:r w:rsidRPr="00CB478F">
              <w:rPr>
                <w:szCs w:val="28"/>
                <w:lang w:val="ru" w:eastAsia="ru-RU"/>
              </w:rPr>
              <w:softHyphen/>
              <w:t>изводственных и комму</w:t>
            </w:r>
            <w:r w:rsidRPr="00CB478F">
              <w:rPr>
                <w:szCs w:val="28"/>
                <w:lang w:val="ru" w:eastAsia="ru-RU"/>
              </w:rPr>
              <w:softHyphen/>
              <w:t>нально-складских объектов с незначительным воздей</w:t>
            </w:r>
            <w:r w:rsidRPr="00CB478F">
              <w:rPr>
                <w:szCs w:val="28"/>
                <w:lang w:val="ru" w:eastAsia="ru-RU"/>
              </w:rPr>
              <w:softHyphen/>
              <w:t>ствием на окружающую среду (III-V класса опасности).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ОП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Общественно-производствен</w:t>
            </w:r>
            <w:r w:rsidRPr="00CB478F">
              <w:rPr>
                <w:szCs w:val="28"/>
                <w:lang w:val="ru" w:eastAsia="ru-RU"/>
              </w:rPr>
              <w:softHyphen/>
              <w:t>ная зона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смешанного раз</w:t>
            </w:r>
            <w:r w:rsidRPr="00CB478F">
              <w:rPr>
                <w:szCs w:val="28"/>
                <w:lang w:val="ru" w:eastAsia="ru-RU"/>
              </w:rPr>
              <w:softHyphen/>
              <w:t>мещения коммерческой за</w:t>
            </w:r>
            <w:r w:rsidRPr="00CB478F">
              <w:rPr>
                <w:szCs w:val="28"/>
                <w:lang w:val="ru" w:eastAsia="ru-RU"/>
              </w:rPr>
              <w:softHyphen/>
              <w:t>стройки непроизводствен</w:t>
            </w:r>
            <w:r w:rsidRPr="00CB478F">
              <w:rPr>
                <w:szCs w:val="28"/>
                <w:lang w:val="ru" w:eastAsia="ru-RU"/>
              </w:rPr>
              <w:softHyphen/>
              <w:t>ного назначения, комму</w:t>
            </w:r>
            <w:r w:rsidRPr="00CB478F">
              <w:rPr>
                <w:szCs w:val="28"/>
                <w:lang w:val="ru" w:eastAsia="ru-RU"/>
              </w:rPr>
              <w:softHyphen/>
              <w:t>нально-складских объектов, объектов дорожного сервиса, а также отдельных объектов производственного назначе</w:t>
            </w:r>
            <w:r w:rsidRPr="00CB478F">
              <w:rPr>
                <w:szCs w:val="28"/>
                <w:lang w:val="ru" w:eastAsia="ru-RU"/>
              </w:rPr>
              <w:softHyphen/>
              <w:t>ния, с незначи</w:t>
            </w:r>
            <w:r w:rsidRPr="00CB478F">
              <w:rPr>
                <w:szCs w:val="28"/>
                <w:lang w:val="ru" w:eastAsia="ru-RU"/>
              </w:rPr>
              <w:softHyphen/>
              <w:t>тельным воздействием на окружающую среду</w:t>
            </w:r>
            <w:r w:rsidRPr="00CB478F">
              <w:rPr>
                <w:szCs w:val="28"/>
                <w:lang w:eastAsia="ru-RU"/>
              </w:rPr>
              <w:t xml:space="preserve"> (</w:t>
            </w:r>
            <w:r w:rsidRPr="00CB478F">
              <w:rPr>
                <w:szCs w:val="28"/>
                <w:lang w:val="en-US" w:eastAsia="ru-RU"/>
              </w:rPr>
              <w:t>IV</w:t>
            </w:r>
            <w:r w:rsidRPr="00CB478F">
              <w:rPr>
                <w:szCs w:val="28"/>
                <w:lang w:eastAsia="ru-RU"/>
              </w:rPr>
              <w:t>-</w:t>
            </w:r>
            <w:r w:rsidRPr="00CB478F">
              <w:rPr>
                <w:szCs w:val="28"/>
                <w:lang w:val="en-US" w:eastAsia="ru-RU"/>
              </w:rPr>
              <w:t>V</w:t>
            </w:r>
            <w:r w:rsidRPr="00CB478F">
              <w:rPr>
                <w:szCs w:val="28"/>
                <w:lang w:eastAsia="ru-RU"/>
              </w:rPr>
              <w:t xml:space="preserve"> класса опасно</w:t>
            </w:r>
            <w:r w:rsidRPr="00CB478F">
              <w:rPr>
                <w:szCs w:val="28"/>
                <w:lang w:eastAsia="ru-RU"/>
              </w:rPr>
              <w:softHyphen/>
              <w:t xml:space="preserve">сти). </w:t>
            </w:r>
          </w:p>
        </w:tc>
      </w:tr>
      <w:tr w:rsidR="00F950D7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объектов транспортной инфраструктуры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 xml:space="preserve">Территории размещения специализированных крупных и преимущественно обособленно расположенных объектов транспортной инфраструктуры (аэропорт, железнодорожный вокзал, автовокзал, речной порт и иные крупные объекты транспортной инфраструктуры), линейные объекты железнодорожной инфраструктуры и автомобильные дороги. </w:t>
            </w:r>
          </w:p>
        </w:tc>
      </w:tr>
      <w:tr w:rsidR="00F950D7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 xml:space="preserve">Зона объектов инженерной </w:t>
            </w:r>
          </w:p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ин</w:t>
            </w:r>
            <w:r w:rsidRPr="00CB478F">
              <w:rPr>
                <w:szCs w:val="28"/>
                <w:lang w:val="ru" w:eastAsia="ru-RU"/>
              </w:rPr>
              <w:softHyphen/>
              <w:t>фраструктуры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спе</w:t>
            </w:r>
            <w:r w:rsidRPr="00CB478F">
              <w:rPr>
                <w:szCs w:val="28"/>
                <w:lang w:val="ru" w:eastAsia="ru-RU"/>
              </w:rPr>
              <w:softHyphen/>
              <w:t>циализированных крупных и преимущественно обособленно расположенных объектов инженерной инфраструктуры районного, городского, регионального и федераль</w:t>
            </w:r>
            <w:r w:rsidRPr="00CB478F">
              <w:rPr>
                <w:szCs w:val="28"/>
                <w:lang w:val="ru" w:eastAsia="ru-RU"/>
              </w:rPr>
              <w:softHyphen/>
              <w:t>ного значения (водозаборы, очистные сооружения, теп</w:t>
            </w:r>
            <w:r w:rsidRPr="00CB478F">
              <w:rPr>
                <w:szCs w:val="28"/>
                <w:lang w:val="ru" w:eastAsia="ru-RU"/>
              </w:rPr>
              <w:softHyphen/>
              <w:t>ловые электростанции и иные крупные инженерные объекты).</w:t>
            </w:r>
          </w:p>
        </w:tc>
      </w:tr>
      <w:tr w:rsidR="00F950D7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С-1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мест погребения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размещения действующих и закрытых для захоронений кладбищ, крематориев, колумбариев.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С-2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специаль</w:t>
            </w:r>
            <w:r w:rsidRPr="00CB478F">
              <w:rPr>
                <w:szCs w:val="28"/>
                <w:lang w:val="ru" w:eastAsia="ru-RU"/>
              </w:rPr>
              <w:softHyphen/>
              <w:t>ного назначения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Территории, предназначен</w:t>
            </w:r>
            <w:r w:rsidRPr="00CB478F">
              <w:rPr>
                <w:szCs w:val="28"/>
                <w:lang w:val="ru" w:eastAsia="ru-RU"/>
              </w:rPr>
              <w:softHyphen/>
              <w:t>ные для обеспечения обо</w:t>
            </w:r>
            <w:r w:rsidRPr="00CB478F">
              <w:rPr>
                <w:szCs w:val="28"/>
                <w:lang w:val="ru" w:eastAsia="ru-RU"/>
              </w:rPr>
              <w:softHyphen/>
              <w:t>роны и безопасности, обес</w:t>
            </w:r>
            <w:r w:rsidRPr="00CB478F">
              <w:rPr>
                <w:szCs w:val="28"/>
                <w:lang w:val="ru" w:eastAsia="ru-RU"/>
              </w:rPr>
              <w:softHyphen/>
              <w:t>печения вооруженных сил, внутреннего правопорядка и деятельности по исполнению наказаний; территории раз</w:t>
            </w:r>
            <w:r w:rsidRPr="00CB478F">
              <w:rPr>
                <w:szCs w:val="28"/>
                <w:lang w:val="ru" w:eastAsia="ru-RU"/>
              </w:rPr>
              <w:softHyphen/>
              <w:t>мещения скотомогильников и полигонов твердых комму</w:t>
            </w:r>
            <w:r w:rsidRPr="00CB478F">
              <w:rPr>
                <w:szCs w:val="28"/>
                <w:lang w:val="ru" w:eastAsia="ru-RU"/>
              </w:rPr>
              <w:softHyphen/>
              <w:t>нальных отходов.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СХ-2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объектов сельскохозяйственного назначения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Территории, предназначен</w:t>
            </w:r>
            <w:r w:rsidRPr="00CB478F">
              <w:rPr>
                <w:szCs w:val="28"/>
                <w:lang w:val="ru" w:eastAsia="ru-RU"/>
              </w:rPr>
              <w:softHyphen/>
              <w:t>ные для сельскохозяйствен</w:t>
            </w:r>
            <w:r w:rsidRPr="00CB478F">
              <w:rPr>
                <w:szCs w:val="28"/>
                <w:lang w:val="ru" w:eastAsia="ru-RU"/>
              </w:rPr>
              <w:softHyphen/>
              <w:t>ного использования с раз</w:t>
            </w:r>
            <w:r w:rsidRPr="00CB478F">
              <w:rPr>
                <w:szCs w:val="28"/>
                <w:lang w:val="ru" w:eastAsia="ru-RU"/>
              </w:rPr>
              <w:softHyphen/>
              <w:t>мещением объектов капи</w:t>
            </w:r>
            <w:r w:rsidRPr="00CB478F">
              <w:rPr>
                <w:szCs w:val="28"/>
                <w:lang w:val="ru" w:eastAsia="ru-RU"/>
              </w:rPr>
              <w:softHyphen/>
              <w:t>тального строительства.</w:t>
            </w:r>
          </w:p>
        </w:tc>
      </w:tr>
      <w:tr w:rsidR="00F950D7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0D7" w:rsidRPr="00CB478F" w:rsidRDefault="00F950D7" w:rsidP="00F950D7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ГР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F950D7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градострои</w:t>
            </w:r>
            <w:r w:rsidRPr="00CB478F">
              <w:rPr>
                <w:szCs w:val="28"/>
                <w:lang w:val="ru" w:eastAsia="ru-RU"/>
              </w:rPr>
              <w:softHyphen/>
              <w:t>тельного резерва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950D7" w:rsidRPr="00CB478F" w:rsidRDefault="00F950D7" w:rsidP="008933E6">
            <w:pPr>
              <w:jc w:val="both"/>
              <w:rPr>
                <w:szCs w:val="28"/>
                <w:lang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естественных природных ландшафтов с не</w:t>
            </w:r>
            <w:r w:rsidRPr="00CB478F">
              <w:rPr>
                <w:szCs w:val="28"/>
                <w:lang w:val="ru" w:eastAsia="ru-RU"/>
              </w:rPr>
              <w:softHyphen/>
              <w:t>высокой долей древесно</w:t>
            </w:r>
            <w:r w:rsidRPr="00CB478F">
              <w:rPr>
                <w:szCs w:val="28"/>
                <w:lang w:eastAsia="ru-RU"/>
              </w:rPr>
              <w:t>-</w:t>
            </w:r>
          </w:p>
          <w:p w:rsidR="00F950D7" w:rsidRPr="00CB478F" w:rsidRDefault="00F950D7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eastAsia="ru-RU"/>
              </w:rPr>
              <w:t>ку</w:t>
            </w:r>
            <w:r w:rsidRPr="00CB478F">
              <w:rPr>
                <w:szCs w:val="28"/>
                <w:lang w:eastAsia="ru-RU"/>
              </w:rPr>
              <w:softHyphen/>
              <w:t xml:space="preserve">старниковой </w:t>
            </w:r>
            <w:r w:rsidRPr="00CB478F">
              <w:rPr>
                <w:szCs w:val="28"/>
                <w:lang w:val="ru" w:eastAsia="ru-RU"/>
              </w:rPr>
              <w:t>растительно</w:t>
            </w:r>
            <w:r w:rsidRPr="00CB478F">
              <w:rPr>
                <w:szCs w:val="28"/>
                <w:lang w:val="ru" w:eastAsia="ru-RU"/>
              </w:rPr>
              <w:softHyphen/>
              <w:t>сти; озелененные территории спе</w:t>
            </w:r>
            <w:r w:rsidRPr="00CB478F">
              <w:rPr>
                <w:szCs w:val="28"/>
                <w:lang w:val="ru" w:eastAsia="ru-RU"/>
              </w:rPr>
              <w:softHyphen/>
              <w:t>циального назначения, рас</w:t>
            </w:r>
            <w:r w:rsidRPr="00CB478F">
              <w:rPr>
                <w:szCs w:val="28"/>
                <w:lang w:val="ru" w:eastAsia="ru-RU"/>
              </w:rPr>
              <w:softHyphen/>
              <w:t>положенные в санитарно-за</w:t>
            </w:r>
            <w:r w:rsidRPr="00CB478F">
              <w:rPr>
                <w:szCs w:val="28"/>
                <w:lang w:val="ru" w:eastAsia="ru-RU"/>
              </w:rPr>
              <w:softHyphen/>
              <w:t>щитных зонах, иные терри</w:t>
            </w:r>
            <w:r w:rsidRPr="00CB478F">
              <w:rPr>
                <w:szCs w:val="28"/>
                <w:lang w:val="ru" w:eastAsia="ru-RU"/>
              </w:rPr>
              <w:softHyphen/>
              <w:t>тории, в границах которых ограничена хозяйственная деятельность.</w:t>
            </w:r>
          </w:p>
        </w:tc>
      </w:tr>
      <w:tr w:rsidR="00C63693" w:rsidRPr="00CB478F" w:rsidTr="00F16086">
        <w:trPr>
          <w:cantSplit/>
          <w:trHeight w:val="45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3693" w:rsidRPr="00CB478F" w:rsidRDefault="00F950D7" w:rsidP="006C0808">
            <w:pPr>
              <w:jc w:val="center"/>
              <w:rPr>
                <w:szCs w:val="28"/>
                <w:lang w:eastAsia="ru-RU"/>
              </w:rPr>
            </w:pPr>
            <w:r w:rsidRPr="00CB478F">
              <w:rPr>
                <w:szCs w:val="28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6C0808">
            <w:pPr>
              <w:jc w:val="center"/>
              <w:rPr>
                <w:b/>
                <w:szCs w:val="28"/>
                <w:lang w:val="ru" w:eastAsia="ru-RU"/>
              </w:rPr>
            </w:pPr>
            <w:r w:rsidRPr="00CB478F">
              <w:rPr>
                <w:b/>
                <w:szCs w:val="28"/>
                <w:lang w:val="ru" w:eastAsia="ru-RU"/>
              </w:rPr>
              <w:t>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F16086">
            <w:pPr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Зона фактиче</w:t>
            </w:r>
            <w:r w:rsidRPr="00CB478F">
              <w:rPr>
                <w:szCs w:val="28"/>
                <w:lang w:val="ru" w:eastAsia="ru-RU"/>
              </w:rPr>
              <w:softHyphen/>
              <w:t>ского использо</w:t>
            </w:r>
            <w:r w:rsidRPr="00CB478F">
              <w:rPr>
                <w:szCs w:val="28"/>
                <w:lang w:val="ru" w:eastAsia="ru-RU"/>
              </w:rPr>
              <w:softHyphen/>
              <w:t>вания территории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3693" w:rsidRPr="00CB478F" w:rsidRDefault="00C63693" w:rsidP="008933E6">
            <w:pPr>
              <w:jc w:val="both"/>
              <w:rPr>
                <w:szCs w:val="28"/>
                <w:lang w:val="ru" w:eastAsia="ru-RU"/>
              </w:rPr>
            </w:pPr>
            <w:r w:rsidRPr="00CB478F">
              <w:rPr>
                <w:szCs w:val="28"/>
                <w:lang w:val="ru" w:eastAsia="ru-RU"/>
              </w:rPr>
              <w:t>Территории планируемой за</w:t>
            </w:r>
            <w:r w:rsidRPr="00CB478F">
              <w:rPr>
                <w:szCs w:val="28"/>
                <w:lang w:val="ru" w:eastAsia="ru-RU"/>
              </w:rPr>
              <w:softHyphen/>
              <w:t>стройки в соответствии с утвержденным генеральным планом муниципального об</w:t>
            </w:r>
            <w:r w:rsidRPr="00CB478F">
              <w:rPr>
                <w:szCs w:val="28"/>
                <w:lang w:val="ru" w:eastAsia="ru-RU"/>
              </w:rPr>
              <w:softHyphen/>
              <w:t>разования, требующие повы</w:t>
            </w:r>
            <w:r w:rsidRPr="00CB478F">
              <w:rPr>
                <w:szCs w:val="28"/>
                <w:lang w:val="ru" w:eastAsia="ru-RU"/>
              </w:rPr>
              <w:softHyphen/>
              <w:t>шенного контроля в связи с высоким потенциалом их освоения или трансформации.</w:t>
            </w:r>
          </w:p>
        </w:tc>
      </w:tr>
    </w:tbl>
    <w:p w:rsidR="00311F11" w:rsidRPr="00CB478F" w:rsidRDefault="00311F11" w:rsidP="006C0808">
      <w:pPr>
        <w:adjustRightInd w:val="0"/>
        <w:spacing w:before="24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 xml:space="preserve">2. Каждый вид территориальной зоны имеет наименование вида территориальной зоны и индекс зоны. Каждая территориальная зона имеет уникальный номер и является отдельным объектом реестра сведений о границах территориальных зон. Градостроительный регламент, установленный к виду </w:t>
      </w:r>
      <w:r w:rsidRPr="00CB478F">
        <w:rPr>
          <w:color w:val="000000"/>
          <w:sz w:val="28"/>
          <w:szCs w:val="28"/>
        </w:rPr>
        <w:lastRenderedPageBreak/>
        <w:t>территориальной зоны, распространяется на все территориальные зоны с соответствующим индексом зоны вне зависимости от уникального номера территориальной зоны.</w:t>
      </w:r>
    </w:p>
    <w:p w:rsidR="00311F11" w:rsidRPr="00CB478F" w:rsidRDefault="00311F11" w:rsidP="006C0808">
      <w:pPr>
        <w:adjustRightInd w:val="0"/>
        <w:spacing w:before="240" w:line="360" w:lineRule="auto"/>
        <w:ind w:firstLine="708"/>
        <w:contextualSpacing/>
        <w:jc w:val="both"/>
        <w:rPr>
          <w:sz w:val="28"/>
        </w:rPr>
      </w:pPr>
      <w:r w:rsidRPr="00CB478F">
        <w:rPr>
          <w:color w:val="000000"/>
          <w:sz w:val="28"/>
          <w:szCs w:val="28"/>
        </w:rPr>
        <w:t>3. Уникальный номер территориальной зоны состоит из порядкового номера границы населенного пункта и порядкового номера территориальной зоны. В целях присвоения уникального номера территориальным зонам</w:t>
      </w:r>
      <w:r w:rsidRPr="00CB478F">
        <w:rPr>
          <w:sz w:val="28"/>
          <w:szCs w:val="28"/>
        </w:rPr>
        <w:t xml:space="preserve"> вводится следующая нумерация границ населенных пунктов в составе муниципального образования </w:t>
      </w:r>
      <w:r w:rsidRPr="00CB478F">
        <w:rPr>
          <w:sz w:val="28"/>
        </w:rPr>
        <w:t>«</w:t>
      </w:r>
      <w:r w:rsidR="008118C6" w:rsidRPr="00CB478F">
        <w:rPr>
          <w:sz w:val="28"/>
        </w:rPr>
        <w:t>Бетьк</w:t>
      </w:r>
      <w:r w:rsidR="00AB1A1D" w:rsidRPr="00CB478F">
        <w:rPr>
          <w:sz w:val="28"/>
        </w:rPr>
        <w:t>ин</w:t>
      </w:r>
      <w:r w:rsidRPr="00CB478F">
        <w:rPr>
          <w:sz w:val="28"/>
        </w:rPr>
        <w:t>ское сельское поселение»</w:t>
      </w:r>
      <w:r w:rsidR="002B2C48" w:rsidRPr="00CB478F">
        <w:rPr>
          <w:sz w:val="28"/>
        </w:rPr>
        <w:t xml:space="preserve"> </w:t>
      </w:r>
      <w:r w:rsidR="008118C6" w:rsidRPr="00CB478F">
        <w:rPr>
          <w:sz w:val="28"/>
        </w:rPr>
        <w:t>Тукаев</w:t>
      </w:r>
      <w:r w:rsidR="002B2C48" w:rsidRPr="00CB478F">
        <w:rPr>
          <w:sz w:val="28"/>
        </w:rPr>
        <w:t>ского муниципального района Республики Татарстан</w:t>
      </w:r>
      <w:r w:rsidRPr="00CB478F">
        <w:rPr>
          <w:sz w:val="28"/>
        </w:rPr>
        <w:t>:</w:t>
      </w:r>
    </w:p>
    <w:p w:rsidR="00F16086" w:rsidRPr="00CB478F" w:rsidRDefault="00F16086" w:rsidP="006C0808">
      <w:pPr>
        <w:adjustRightInd w:val="0"/>
        <w:spacing w:before="240" w:line="360" w:lineRule="auto"/>
        <w:ind w:firstLine="708"/>
        <w:contextualSpacing/>
        <w:jc w:val="both"/>
        <w:rPr>
          <w:sz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30"/>
        <w:gridCol w:w="6501"/>
      </w:tblGrid>
      <w:tr w:rsidR="00311F11" w:rsidRPr="00CB478F" w:rsidTr="00F16086">
        <w:trPr>
          <w:cantSplit/>
        </w:trPr>
        <w:tc>
          <w:tcPr>
            <w:tcW w:w="3130" w:type="dxa"/>
            <w:vAlign w:val="center"/>
          </w:tcPr>
          <w:p w:rsidR="00311F11" w:rsidRPr="00CB478F" w:rsidRDefault="00311F11" w:rsidP="006C0808">
            <w:pPr>
              <w:jc w:val="center"/>
              <w:rPr>
                <w:b/>
                <w:sz w:val="28"/>
                <w:szCs w:val="28"/>
              </w:rPr>
            </w:pPr>
            <w:r w:rsidRPr="00CB478F">
              <w:rPr>
                <w:b/>
                <w:sz w:val="28"/>
                <w:szCs w:val="28"/>
              </w:rPr>
              <w:t>Порядковый номер границы населенного пункта</w:t>
            </w:r>
          </w:p>
        </w:tc>
        <w:tc>
          <w:tcPr>
            <w:tcW w:w="6501" w:type="dxa"/>
            <w:vAlign w:val="center"/>
          </w:tcPr>
          <w:p w:rsidR="00311F11" w:rsidRPr="00CB478F" w:rsidRDefault="00311F11" w:rsidP="006C0808">
            <w:pPr>
              <w:jc w:val="center"/>
              <w:rPr>
                <w:b/>
                <w:sz w:val="28"/>
                <w:szCs w:val="28"/>
              </w:rPr>
            </w:pPr>
            <w:r w:rsidRPr="00CB478F">
              <w:rPr>
                <w:b/>
                <w:sz w:val="28"/>
                <w:szCs w:val="28"/>
              </w:rPr>
              <w:t>Наименование населенного пункта</w:t>
            </w:r>
          </w:p>
        </w:tc>
      </w:tr>
      <w:tr w:rsidR="008118C6" w:rsidRPr="00CB478F" w:rsidTr="00F16086">
        <w:trPr>
          <w:cantSplit/>
          <w:trHeight w:val="417"/>
        </w:trPr>
        <w:tc>
          <w:tcPr>
            <w:tcW w:w="3130" w:type="dxa"/>
            <w:vAlign w:val="center"/>
          </w:tcPr>
          <w:p w:rsidR="008118C6" w:rsidRPr="00CB478F" w:rsidRDefault="008118C6" w:rsidP="006C0808">
            <w:pPr>
              <w:jc w:val="center"/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1</w:t>
            </w:r>
          </w:p>
        </w:tc>
        <w:tc>
          <w:tcPr>
            <w:tcW w:w="6501" w:type="dxa"/>
          </w:tcPr>
          <w:p w:rsidR="008118C6" w:rsidRPr="00CB478F" w:rsidRDefault="008118C6" w:rsidP="006C0808">
            <w:pPr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с. Бетьки</w:t>
            </w:r>
          </w:p>
        </w:tc>
      </w:tr>
      <w:tr w:rsidR="008118C6" w:rsidRPr="00CB478F" w:rsidTr="00F16086">
        <w:trPr>
          <w:cantSplit/>
          <w:trHeight w:val="417"/>
        </w:trPr>
        <w:tc>
          <w:tcPr>
            <w:tcW w:w="3130" w:type="dxa"/>
            <w:vAlign w:val="center"/>
          </w:tcPr>
          <w:p w:rsidR="008118C6" w:rsidRPr="00CB478F" w:rsidRDefault="008118C6" w:rsidP="006C0808">
            <w:pPr>
              <w:jc w:val="center"/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2</w:t>
            </w:r>
          </w:p>
        </w:tc>
        <w:tc>
          <w:tcPr>
            <w:tcW w:w="6501" w:type="dxa"/>
          </w:tcPr>
          <w:p w:rsidR="008118C6" w:rsidRPr="00CB478F" w:rsidRDefault="008118C6" w:rsidP="006C0808">
            <w:pPr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п. Кама</w:t>
            </w:r>
          </w:p>
        </w:tc>
      </w:tr>
      <w:tr w:rsidR="008118C6" w:rsidRPr="00CB478F" w:rsidTr="00F16086">
        <w:trPr>
          <w:cantSplit/>
          <w:trHeight w:val="417"/>
        </w:trPr>
        <w:tc>
          <w:tcPr>
            <w:tcW w:w="3130" w:type="dxa"/>
            <w:vAlign w:val="center"/>
          </w:tcPr>
          <w:p w:rsidR="008118C6" w:rsidRPr="00CB478F" w:rsidRDefault="008118C6" w:rsidP="006C0808">
            <w:pPr>
              <w:jc w:val="center"/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3</w:t>
            </w:r>
          </w:p>
        </w:tc>
        <w:tc>
          <w:tcPr>
            <w:tcW w:w="6501" w:type="dxa"/>
          </w:tcPr>
          <w:p w:rsidR="008118C6" w:rsidRPr="00CB478F" w:rsidRDefault="008118C6" w:rsidP="006C0808">
            <w:pPr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д. Круглое Поле</w:t>
            </w:r>
          </w:p>
        </w:tc>
      </w:tr>
      <w:tr w:rsidR="008118C6" w:rsidRPr="00CB478F" w:rsidTr="00F16086">
        <w:trPr>
          <w:cantSplit/>
          <w:trHeight w:val="417"/>
        </w:trPr>
        <w:tc>
          <w:tcPr>
            <w:tcW w:w="3130" w:type="dxa"/>
            <w:vAlign w:val="center"/>
          </w:tcPr>
          <w:p w:rsidR="008118C6" w:rsidRPr="00CB478F" w:rsidRDefault="008118C6" w:rsidP="006C0808">
            <w:pPr>
              <w:jc w:val="center"/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4</w:t>
            </w:r>
          </w:p>
        </w:tc>
        <w:tc>
          <w:tcPr>
            <w:tcW w:w="6501" w:type="dxa"/>
          </w:tcPr>
          <w:p w:rsidR="008118C6" w:rsidRPr="00CB478F" w:rsidRDefault="008118C6" w:rsidP="006C0808">
            <w:pPr>
              <w:rPr>
                <w:sz w:val="28"/>
                <w:szCs w:val="28"/>
              </w:rPr>
            </w:pPr>
            <w:r w:rsidRPr="00CB478F">
              <w:rPr>
                <w:sz w:val="28"/>
                <w:szCs w:val="28"/>
              </w:rPr>
              <w:t>п. Нефтебаза</w:t>
            </w:r>
          </w:p>
        </w:tc>
      </w:tr>
    </w:tbl>
    <w:p w:rsidR="00311F11" w:rsidRPr="00CB478F" w:rsidRDefault="00311F11" w:rsidP="006C0808">
      <w:pPr>
        <w:adjustRightInd w:val="0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В случае расположения территориальной зоны за границами населенных пунктов первым знаком уникального номера территориальной зоны принимается «0».</w:t>
      </w:r>
    </w:p>
    <w:p w:rsidR="00EE3BEA" w:rsidRPr="00CB478F" w:rsidRDefault="006F4C85" w:rsidP="00925312">
      <w:pPr>
        <w:pStyle w:val="3"/>
        <w:jc w:val="both"/>
        <w:rPr>
          <w:rFonts w:ascii="Times New Roman" w:hAnsi="Times New Roman" w:cs="Times New Roman"/>
          <w:color w:val="auto"/>
          <w:sz w:val="28"/>
        </w:rPr>
      </w:pPr>
      <w:bookmarkStart w:id="17" w:name="_Toc155793564"/>
      <w:bookmarkStart w:id="18" w:name="_Toc155793980"/>
      <w:bookmarkStart w:id="19" w:name="_Toc214374089"/>
      <w:r w:rsidRPr="00CB478F">
        <w:rPr>
          <w:rFonts w:ascii="Times New Roman" w:hAnsi="Times New Roman" w:cs="Times New Roman"/>
          <w:color w:val="auto"/>
          <w:sz w:val="28"/>
        </w:rPr>
        <w:t>Статья 1</w:t>
      </w:r>
      <w:r w:rsidR="00311F11" w:rsidRPr="00CB478F">
        <w:rPr>
          <w:rFonts w:ascii="Times New Roman" w:hAnsi="Times New Roman" w:cs="Times New Roman"/>
          <w:color w:val="auto"/>
          <w:sz w:val="28"/>
        </w:rPr>
        <w:t>5</w:t>
      </w:r>
      <w:r w:rsidRPr="00CB478F">
        <w:rPr>
          <w:rFonts w:ascii="Times New Roman" w:hAnsi="Times New Roman" w:cs="Times New Roman"/>
          <w:color w:val="auto"/>
          <w:sz w:val="28"/>
        </w:rPr>
        <w:t>. Состав градостроительного регламента</w:t>
      </w:r>
      <w:bookmarkEnd w:id="17"/>
      <w:bookmarkEnd w:id="18"/>
      <w:bookmarkEnd w:id="19"/>
    </w:p>
    <w:p w:rsidR="00311F11" w:rsidRPr="00CB478F" w:rsidRDefault="00311F11" w:rsidP="006C0808"/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1.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E0516B" w:rsidRPr="00CB478F" w:rsidRDefault="00E0516B" w:rsidP="006C0808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478F">
        <w:rPr>
          <w:sz w:val="28"/>
          <w:szCs w:val="28"/>
        </w:rPr>
        <w:t>1) виды разрешенного использования земельных участков и объектов капитального строительства;</w:t>
      </w:r>
    </w:p>
    <w:p w:rsidR="00E0516B" w:rsidRPr="00CB478F" w:rsidRDefault="00E0516B" w:rsidP="006C0808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478F">
        <w:rPr>
          <w:sz w:val="28"/>
          <w:szCs w:val="28"/>
        </w:rPr>
        <w:t>2) </w:t>
      </w:r>
      <w:hyperlink r:id="rId9" w:anchor="dst100606" w:history="1">
        <w:r w:rsidRPr="00CB478F">
          <w:rPr>
            <w:sz w:val="28"/>
            <w:szCs w:val="28"/>
          </w:rPr>
          <w:t>предельные</w:t>
        </w:r>
      </w:hyperlink>
      <w:r w:rsidRPr="00CB478F">
        <w:rPr>
          <w:sz w:val="28"/>
          <w:szCs w:val="28"/>
        </w:rPr>
        <w:t> 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478F">
        <w:rPr>
          <w:sz w:val="28"/>
          <w:szCs w:val="28"/>
        </w:rPr>
        <w:t>3) ограничения использования земельных участков и объектов капитального строительства, устанавливаемые в соответствии с </w:t>
      </w:r>
      <w:hyperlink r:id="rId10" w:anchor="dst100220" w:history="1">
        <w:r w:rsidRPr="00CB478F">
          <w:rPr>
            <w:sz w:val="28"/>
            <w:szCs w:val="28"/>
          </w:rPr>
          <w:t>законодательством</w:t>
        </w:r>
      </w:hyperlink>
      <w:r w:rsidRPr="00CB478F">
        <w:rPr>
          <w:sz w:val="28"/>
          <w:szCs w:val="28"/>
        </w:rPr>
        <w:t> Российской Федерации;</w:t>
      </w:r>
    </w:p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lastRenderedPageBreak/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</w:t>
      </w:r>
      <w:r w:rsidR="002B2C48" w:rsidRPr="00CB478F">
        <w:rPr>
          <w:color w:val="000000"/>
          <w:sz w:val="28"/>
          <w:szCs w:val="28"/>
        </w:rPr>
        <w:t>го</w:t>
      </w:r>
      <w:r w:rsidRPr="00CB478F">
        <w:rPr>
          <w:color w:val="000000"/>
          <w:sz w:val="28"/>
          <w:szCs w:val="28"/>
        </w:rPr>
        <w:t xml:space="preserve"> развити</w:t>
      </w:r>
      <w:r w:rsidR="002B2C48" w:rsidRPr="00CB478F">
        <w:rPr>
          <w:color w:val="000000"/>
          <w:sz w:val="28"/>
          <w:szCs w:val="28"/>
        </w:rPr>
        <w:t>я</w:t>
      </w:r>
      <w:r w:rsidRPr="00CB478F">
        <w:rPr>
          <w:color w:val="000000"/>
          <w:sz w:val="28"/>
          <w:szCs w:val="28"/>
        </w:rPr>
        <w:t xml:space="preserve"> территории.</w:t>
      </w:r>
    </w:p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 xml:space="preserve">2.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или условно разрешенным видам использования и осуществляются совместно с ними. </w:t>
      </w:r>
    </w:p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На территории земельного участка суммарная общая площадь объектов капитального строительства вспомогательных видов испол</w:t>
      </w:r>
      <w:r w:rsidR="00830413" w:rsidRPr="00CB478F">
        <w:rPr>
          <w:color w:val="000000"/>
          <w:sz w:val="28"/>
          <w:szCs w:val="28"/>
        </w:rPr>
        <w:t>ьзования не должна превышать 25 процентов</w:t>
      </w:r>
      <w:r w:rsidRPr="00CB478F">
        <w:rPr>
          <w:color w:val="000000"/>
          <w:sz w:val="28"/>
          <w:szCs w:val="28"/>
        </w:rPr>
        <w:t xml:space="preserve"> суммарной общей площади объектов капитального строительства основных и условно разрешенных видов использования, если иное не установлено требованиями нормативов градостроительного проектирования, технических регламентов, иными обязательными требованиями, предусмотренными законодательством Российской Федерации.</w:t>
      </w:r>
    </w:p>
    <w:p w:rsidR="00311F11" w:rsidRPr="00CB478F" w:rsidRDefault="00311F11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 xml:space="preserve">Для земельных участков с основными и условно разрешенными видами использования, представленными в виде площадок, открытых сооружений (рынки, автомобильные стоянки, причалы и прочие объекты, не являющиеся объектами капитального строительства) и видами деятельности на территории, не предусматривающими </w:t>
      </w:r>
      <w:r w:rsidRPr="00CB478F">
        <w:rPr>
          <w:sz w:val="28"/>
          <w:szCs w:val="28"/>
        </w:rPr>
        <w:t>размещение объектов капитального строительства (размещение парков культуры и отдыха, деятельность по особой охране и изучению природы, охрана природных территорий и прочее), часть земельного участка, отводимая под вспомогательные виды использования</w:t>
      </w:r>
      <w:r w:rsidR="00830413" w:rsidRPr="00CB478F">
        <w:rPr>
          <w:color w:val="000000"/>
          <w:sz w:val="28"/>
          <w:szCs w:val="28"/>
        </w:rPr>
        <w:t>, не должна превышать 25 процентов</w:t>
      </w:r>
      <w:r w:rsidRPr="00CB478F">
        <w:rPr>
          <w:color w:val="000000"/>
          <w:sz w:val="28"/>
          <w:szCs w:val="28"/>
        </w:rPr>
        <w:t xml:space="preserve"> от общей площади земельного участка.</w:t>
      </w:r>
    </w:p>
    <w:p w:rsidR="00EE3BEA" w:rsidRPr="00CB478F" w:rsidRDefault="002B2C48" w:rsidP="006C0808">
      <w:pPr>
        <w:pStyle w:val="a5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Предельные размеры земельных участков включают в себя</w:t>
      </w:r>
      <w:r w:rsidR="006F4C85" w:rsidRPr="00CB478F">
        <w:rPr>
          <w:color w:val="000000"/>
          <w:sz w:val="28"/>
          <w:szCs w:val="28"/>
        </w:rPr>
        <w:t>:</w:t>
      </w:r>
    </w:p>
    <w:p w:rsidR="00EE3BEA" w:rsidRPr="008933E6" w:rsidRDefault="00925312" w:rsidP="008933E6">
      <w:pPr>
        <w:tabs>
          <w:tab w:val="left" w:pos="127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1) </w:t>
      </w:r>
      <w:r w:rsidR="006F4C85" w:rsidRPr="008933E6">
        <w:rPr>
          <w:sz w:val="28"/>
        </w:rPr>
        <w:t>минимальную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и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максимальную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площади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земельных участков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(</w:t>
      </w:r>
      <w:proofErr w:type="gramStart"/>
      <w:r w:rsidR="006F4C85" w:rsidRPr="008933E6">
        <w:rPr>
          <w:sz w:val="28"/>
        </w:rPr>
        <w:t>кв.м</w:t>
      </w:r>
      <w:proofErr w:type="gramEnd"/>
      <w:r w:rsidR="006F4C85" w:rsidRPr="008933E6">
        <w:rPr>
          <w:sz w:val="28"/>
        </w:rPr>
        <w:t>);</w:t>
      </w:r>
    </w:p>
    <w:p w:rsidR="00EE3BEA" w:rsidRPr="008933E6" w:rsidRDefault="00925312" w:rsidP="008933E6">
      <w:pPr>
        <w:tabs>
          <w:tab w:val="left" w:pos="127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2) </w:t>
      </w:r>
      <w:r w:rsidR="006F4C85" w:rsidRPr="008933E6">
        <w:rPr>
          <w:sz w:val="28"/>
        </w:rPr>
        <w:t>минимальную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ширину</w:t>
      </w:r>
      <w:r w:rsidR="006F4C85" w:rsidRPr="008933E6">
        <w:rPr>
          <w:spacing w:val="-5"/>
          <w:sz w:val="28"/>
        </w:rPr>
        <w:t xml:space="preserve"> </w:t>
      </w:r>
      <w:r w:rsidR="006F4C85" w:rsidRPr="008933E6">
        <w:rPr>
          <w:sz w:val="28"/>
        </w:rPr>
        <w:t>передней границы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земельных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участков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(м).</w:t>
      </w:r>
    </w:p>
    <w:p w:rsidR="00EE3BEA" w:rsidRPr="00CB478F" w:rsidRDefault="006F4C85" w:rsidP="006C0808">
      <w:pPr>
        <w:pStyle w:val="a5"/>
        <w:numPr>
          <w:ilvl w:val="0"/>
          <w:numId w:val="13"/>
        </w:numPr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Предельные</w:t>
      </w:r>
      <w:r w:rsidR="00925312">
        <w:rPr>
          <w:color w:val="000000"/>
          <w:sz w:val="28"/>
          <w:szCs w:val="28"/>
        </w:rPr>
        <w:t xml:space="preserve"> </w:t>
      </w:r>
      <w:r w:rsidRPr="00CB478F">
        <w:rPr>
          <w:color w:val="000000"/>
          <w:sz w:val="28"/>
          <w:szCs w:val="28"/>
        </w:rPr>
        <w:t>параметры</w:t>
      </w:r>
      <w:r w:rsidR="00925312">
        <w:rPr>
          <w:color w:val="000000"/>
          <w:sz w:val="28"/>
          <w:szCs w:val="28"/>
        </w:rPr>
        <w:t xml:space="preserve"> </w:t>
      </w:r>
      <w:r w:rsidRPr="00CB478F">
        <w:rPr>
          <w:color w:val="000000"/>
          <w:sz w:val="28"/>
          <w:szCs w:val="28"/>
        </w:rPr>
        <w:t>разрешённого</w:t>
      </w:r>
      <w:r w:rsidR="00925312">
        <w:rPr>
          <w:color w:val="000000"/>
          <w:sz w:val="28"/>
          <w:szCs w:val="28"/>
        </w:rPr>
        <w:t xml:space="preserve"> </w:t>
      </w:r>
      <w:r w:rsidRPr="00CB478F">
        <w:rPr>
          <w:color w:val="000000"/>
          <w:sz w:val="28"/>
          <w:szCs w:val="28"/>
        </w:rPr>
        <w:t>строительства,</w:t>
      </w:r>
      <w:r w:rsidR="00450172" w:rsidRPr="00CB478F">
        <w:rPr>
          <w:color w:val="000000"/>
          <w:sz w:val="28"/>
          <w:szCs w:val="28"/>
        </w:rPr>
        <w:t xml:space="preserve"> </w:t>
      </w:r>
      <w:r w:rsidR="00450172" w:rsidRPr="00CB478F">
        <w:rPr>
          <w:color w:val="000000"/>
          <w:sz w:val="28"/>
          <w:szCs w:val="28"/>
        </w:rPr>
        <w:lastRenderedPageBreak/>
        <w:t>реконструкции объектов</w:t>
      </w:r>
      <w:r w:rsidRPr="00CB478F">
        <w:rPr>
          <w:color w:val="000000"/>
          <w:sz w:val="28"/>
          <w:szCs w:val="28"/>
        </w:rPr>
        <w:t xml:space="preserve"> капитального строительства включают в себя:</w:t>
      </w:r>
    </w:p>
    <w:p w:rsidR="002B2C48" w:rsidRPr="008933E6" w:rsidRDefault="00925312" w:rsidP="008933E6">
      <w:pPr>
        <w:tabs>
          <w:tab w:val="left" w:pos="1276"/>
        </w:tabs>
        <w:spacing w:line="360" w:lineRule="auto"/>
        <w:ind w:left="709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1) </w:t>
      </w:r>
      <w:r w:rsidR="002B2C48" w:rsidRPr="008933E6">
        <w:rPr>
          <w:color w:val="000000"/>
          <w:sz w:val="28"/>
          <w:szCs w:val="28"/>
        </w:rPr>
        <w:t xml:space="preserve">минимальные отступы от границ земельных участков (от передней границы и иных) (м); </w:t>
      </w:r>
    </w:p>
    <w:p w:rsidR="00EE3BEA" w:rsidRPr="008933E6" w:rsidRDefault="00925312" w:rsidP="008933E6">
      <w:pPr>
        <w:tabs>
          <w:tab w:val="left" w:pos="112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2) </w:t>
      </w:r>
      <w:r w:rsidR="006F4C85" w:rsidRPr="008933E6">
        <w:rPr>
          <w:sz w:val="28"/>
        </w:rPr>
        <w:t>максимальное</w:t>
      </w:r>
      <w:r w:rsidR="006F4C85" w:rsidRPr="008933E6">
        <w:rPr>
          <w:spacing w:val="-5"/>
          <w:sz w:val="28"/>
        </w:rPr>
        <w:t xml:space="preserve"> </w:t>
      </w:r>
      <w:r w:rsidR="006F4C85" w:rsidRPr="008933E6">
        <w:rPr>
          <w:sz w:val="28"/>
        </w:rPr>
        <w:t>количество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надземных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этажей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(эт.);</w:t>
      </w:r>
    </w:p>
    <w:p w:rsidR="00EE3BEA" w:rsidRPr="008933E6" w:rsidRDefault="00925312" w:rsidP="008933E6">
      <w:pPr>
        <w:tabs>
          <w:tab w:val="left" w:pos="112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3) </w:t>
      </w:r>
      <w:r w:rsidR="006F4C85" w:rsidRPr="008933E6">
        <w:rPr>
          <w:sz w:val="28"/>
        </w:rPr>
        <w:t>максимальную</w:t>
      </w:r>
      <w:r w:rsidR="006F4C85" w:rsidRPr="008933E6">
        <w:rPr>
          <w:spacing w:val="-4"/>
          <w:sz w:val="28"/>
        </w:rPr>
        <w:t xml:space="preserve"> </w:t>
      </w:r>
      <w:r w:rsidR="006F4C85" w:rsidRPr="008933E6">
        <w:rPr>
          <w:sz w:val="28"/>
        </w:rPr>
        <w:t>высоту</w:t>
      </w:r>
      <w:r w:rsidR="006F4C85" w:rsidRPr="008933E6">
        <w:rPr>
          <w:spacing w:val="-5"/>
          <w:sz w:val="28"/>
        </w:rPr>
        <w:t xml:space="preserve"> </w:t>
      </w:r>
      <w:r w:rsidR="006F4C85" w:rsidRPr="008933E6">
        <w:rPr>
          <w:sz w:val="28"/>
        </w:rPr>
        <w:t>зданий,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строений,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сооружений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(м);</w:t>
      </w:r>
    </w:p>
    <w:p w:rsidR="00EE3BEA" w:rsidRPr="008933E6" w:rsidRDefault="00925312" w:rsidP="008933E6">
      <w:pPr>
        <w:tabs>
          <w:tab w:val="left" w:pos="112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4) </w:t>
      </w:r>
      <w:r w:rsidR="006F4C85" w:rsidRPr="008933E6">
        <w:rPr>
          <w:sz w:val="28"/>
        </w:rPr>
        <w:t>максимальный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процент</w:t>
      </w:r>
      <w:r w:rsidR="006F4C85" w:rsidRPr="008933E6">
        <w:rPr>
          <w:spacing w:val="-4"/>
          <w:sz w:val="28"/>
        </w:rPr>
        <w:t xml:space="preserve"> </w:t>
      </w:r>
      <w:r w:rsidR="006F4C85" w:rsidRPr="008933E6">
        <w:rPr>
          <w:sz w:val="28"/>
        </w:rPr>
        <w:t>застройки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в</w:t>
      </w:r>
      <w:r w:rsidR="006F4C85" w:rsidRPr="008933E6">
        <w:rPr>
          <w:spacing w:val="-4"/>
          <w:sz w:val="28"/>
        </w:rPr>
        <w:t xml:space="preserve"> </w:t>
      </w:r>
      <w:r w:rsidR="006F4C85" w:rsidRPr="008933E6">
        <w:rPr>
          <w:sz w:val="28"/>
        </w:rPr>
        <w:t>границах</w:t>
      </w:r>
      <w:r w:rsidR="006F4C85" w:rsidRPr="008933E6">
        <w:rPr>
          <w:spacing w:val="-1"/>
          <w:sz w:val="28"/>
        </w:rPr>
        <w:t xml:space="preserve"> </w:t>
      </w:r>
      <w:r w:rsidR="006F4C85" w:rsidRPr="008933E6">
        <w:rPr>
          <w:sz w:val="28"/>
        </w:rPr>
        <w:t>земельного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участка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(%);</w:t>
      </w:r>
    </w:p>
    <w:p w:rsidR="00EE3BEA" w:rsidRPr="008933E6" w:rsidRDefault="00925312" w:rsidP="008933E6">
      <w:pPr>
        <w:tabs>
          <w:tab w:val="left" w:pos="112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5) </w:t>
      </w:r>
      <w:r w:rsidR="006F4C85" w:rsidRPr="008933E6">
        <w:rPr>
          <w:sz w:val="28"/>
        </w:rPr>
        <w:t>максимальную</w:t>
      </w:r>
      <w:r w:rsidR="006F4C85" w:rsidRPr="008933E6">
        <w:rPr>
          <w:spacing w:val="-5"/>
          <w:sz w:val="28"/>
        </w:rPr>
        <w:t xml:space="preserve"> </w:t>
      </w:r>
      <w:r w:rsidR="006F4C85" w:rsidRPr="008933E6">
        <w:rPr>
          <w:sz w:val="28"/>
        </w:rPr>
        <w:t>площадь</w:t>
      </w:r>
      <w:r w:rsidR="006F4C85" w:rsidRPr="008933E6">
        <w:rPr>
          <w:spacing w:val="-4"/>
          <w:sz w:val="28"/>
        </w:rPr>
        <w:t xml:space="preserve"> </w:t>
      </w:r>
      <w:r w:rsidR="006F4C85" w:rsidRPr="008933E6">
        <w:rPr>
          <w:sz w:val="28"/>
        </w:rPr>
        <w:t>объекта</w:t>
      </w:r>
      <w:r w:rsidR="006F4C85" w:rsidRPr="008933E6">
        <w:rPr>
          <w:spacing w:val="-3"/>
          <w:sz w:val="28"/>
        </w:rPr>
        <w:t xml:space="preserve"> </w:t>
      </w:r>
      <w:r w:rsidR="006F4C85" w:rsidRPr="008933E6">
        <w:rPr>
          <w:sz w:val="28"/>
        </w:rPr>
        <w:t>капитального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строительства</w:t>
      </w:r>
      <w:r w:rsidR="006F4C85" w:rsidRPr="008933E6">
        <w:rPr>
          <w:spacing w:val="-4"/>
          <w:sz w:val="28"/>
        </w:rPr>
        <w:t xml:space="preserve"> </w:t>
      </w:r>
      <w:r w:rsidR="006F4C85" w:rsidRPr="008933E6">
        <w:rPr>
          <w:sz w:val="28"/>
        </w:rPr>
        <w:t>(</w:t>
      </w:r>
      <w:proofErr w:type="gramStart"/>
      <w:r w:rsidR="006F4C85" w:rsidRPr="008933E6">
        <w:rPr>
          <w:sz w:val="28"/>
        </w:rPr>
        <w:t>кв.м</w:t>
      </w:r>
      <w:proofErr w:type="gramEnd"/>
      <w:r w:rsidR="006F4C85" w:rsidRPr="008933E6">
        <w:rPr>
          <w:sz w:val="28"/>
        </w:rPr>
        <w:t>);</w:t>
      </w:r>
    </w:p>
    <w:p w:rsidR="002C7097" w:rsidRPr="008933E6" w:rsidRDefault="00925312" w:rsidP="008933E6">
      <w:pPr>
        <w:tabs>
          <w:tab w:val="left" w:pos="1126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6) </w:t>
      </w:r>
      <w:r w:rsidR="006F4C85" w:rsidRPr="008933E6">
        <w:rPr>
          <w:sz w:val="28"/>
        </w:rPr>
        <w:t>класс</w:t>
      </w:r>
      <w:r w:rsidR="006F4C85" w:rsidRPr="008933E6">
        <w:rPr>
          <w:spacing w:val="-6"/>
          <w:sz w:val="28"/>
        </w:rPr>
        <w:t xml:space="preserve"> </w:t>
      </w:r>
      <w:r w:rsidR="006F4C85" w:rsidRPr="008933E6">
        <w:rPr>
          <w:sz w:val="28"/>
        </w:rPr>
        <w:t>опасности</w:t>
      </w:r>
      <w:r w:rsidR="006F4C85" w:rsidRPr="008933E6">
        <w:rPr>
          <w:spacing w:val="-5"/>
          <w:sz w:val="28"/>
        </w:rPr>
        <w:t xml:space="preserve"> </w:t>
      </w:r>
      <w:r w:rsidR="006F4C85" w:rsidRPr="008933E6">
        <w:rPr>
          <w:sz w:val="28"/>
        </w:rPr>
        <w:t>объекта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капитального</w:t>
      </w:r>
      <w:r w:rsidR="006F4C85" w:rsidRPr="008933E6">
        <w:rPr>
          <w:spacing w:val="-2"/>
          <w:sz w:val="28"/>
        </w:rPr>
        <w:t xml:space="preserve"> </w:t>
      </w:r>
      <w:r w:rsidR="006F4C85" w:rsidRPr="008933E6">
        <w:rPr>
          <w:sz w:val="28"/>
        </w:rPr>
        <w:t>строительства.</w:t>
      </w:r>
    </w:p>
    <w:p w:rsidR="00EE3BEA" w:rsidRPr="00CB478F" w:rsidRDefault="00925312" w:rsidP="008933E6">
      <w:pPr>
        <w:pStyle w:val="a5"/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C310E7" w:rsidRPr="00CB478F">
        <w:rPr>
          <w:sz w:val="28"/>
          <w:szCs w:val="28"/>
        </w:rPr>
        <w:t xml:space="preserve"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муниципального образования </w:t>
      </w:r>
      <w:r w:rsidR="00C310E7" w:rsidRPr="00CB478F">
        <w:rPr>
          <w:color w:val="000000"/>
          <w:sz w:val="28"/>
          <w:szCs w:val="28"/>
        </w:rPr>
        <w:t>«</w:t>
      </w:r>
      <w:r w:rsidR="008118C6" w:rsidRPr="00CB478F">
        <w:rPr>
          <w:color w:val="000000"/>
          <w:sz w:val="28"/>
          <w:szCs w:val="28"/>
        </w:rPr>
        <w:t>Бетьк</w:t>
      </w:r>
      <w:r w:rsidR="00AB1A1D" w:rsidRPr="00CB478F">
        <w:rPr>
          <w:color w:val="000000"/>
          <w:sz w:val="28"/>
          <w:szCs w:val="28"/>
        </w:rPr>
        <w:t>ин</w:t>
      </w:r>
      <w:r w:rsidR="00C310E7" w:rsidRPr="00CB478F">
        <w:rPr>
          <w:color w:val="000000"/>
          <w:sz w:val="28"/>
          <w:szCs w:val="28"/>
        </w:rPr>
        <w:t xml:space="preserve">ское сельское поселение» </w:t>
      </w:r>
      <w:r w:rsidR="008118C6" w:rsidRPr="00CB478F">
        <w:rPr>
          <w:color w:val="000000"/>
          <w:sz w:val="28"/>
          <w:szCs w:val="28"/>
        </w:rPr>
        <w:t>Тукаев</w:t>
      </w:r>
      <w:r w:rsidR="00C310E7" w:rsidRPr="00CB478F">
        <w:rPr>
          <w:color w:val="000000"/>
          <w:sz w:val="28"/>
          <w:szCs w:val="28"/>
        </w:rPr>
        <w:t>ского муниципального района Республики Татарстан</w:t>
      </w:r>
      <w:r w:rsidR="006F4C85" w:rsidRPr="00CB478F">
        <w:rPr>
          <w:color w:val="000000"/>
          <w:sz w:val="28"/>
          <w:szCs w:val="28"/>
        </w:rPr>
        <w:t>.</w:t>
      </w:r>
    </w:p>
    <w:p w:rsidR="00EE3BEA" w:rsidRPr="00CB478F" w:rsidRDefault="00925312" w:rsidP="008933E6">
      <w:pPr>
        <w:pStyle w:val="a5"/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6F4C85" w:rsidRPr="00CB478F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</w:t>
      </w:r>
      <w:r w:rsidR="00450172" w:rsidRPr="00CB478F">
        <w:rPr>
          <w:color w:val="000000"/>
          <w:sz w:val="28"/>
          <w:szCs w:val="28"/>
        </w:rPr>
        <w:t xml:space="preserve"> </w:t>
      </w:r>
      <w:r w:rsidR="006F4C85" w:rsidRPr="00CB478F">
        <w:rPr>
          <w:color w:val="000000"/>
          <w:sz w:val="28"/>
          <w:szCs w:val="28"/>
        </w:rPr>
        <w:t>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</w:t>
      </w:r>
      <w:r w:rsidR="00C310E7" w:rsidRPr="00CB478F">
        <w:rPr>
          <w:color w:val="000000"/>
          <w:sz w:val="28"/>
          <w:szCs w:val="28"/>
        </w:rPr>
        <w:t xml:space="preserve">го </w:t>
      </w:r>
      <w:r w:rsidR="006F4C85" w:rsidRPr="00CB478F">
        <w:rPr>
          <w:color w:val="000000"/>
          <w:sz w:val="28"/>
          <w:szCs w:val="28"/>
        </w:rPr>
        <w:t>развити</w:t>
      </w:r>
      <w:r w:rsidR="00C310E7" w:rsidRPr="00CB478F">
        <w:rPr>
          <w:color w:val="000000"/>
          <w:sz w:val="28"/>
          <w:szCs w:val="28"/>
        </w:rPr>
        <w:t>я</w:t>
      </w:r>
      <w:r w:rsidR="006F4C85" w:rsidRPr="00CB478F">
        <w:rPr>
          <w:color w:val="000000"/>
          <w:sz w:val="28"/>
          <w:szCs w:val="28"/>
        </w:rPr>
        <w:t xml:space="preserve"> территории, устанавливаются</w:t>
      </w:r>
      <w:r w:rsidR="00450172" w:rsidRPr="00CB478F">
        <w:rPr>
          <w:color w:val="000000"/>
          <w:sz w:val="28"/>
          <w:szCs w:val="28"/>
        </w:rPr>
        <w:t xml:space="preserve"> в соответствии с местными нормативами градостроительного проектирования муниципального образования </w:t>
      </w:r>
      <w:r w:rsidR="002C7097" w:rsidRPr="00CB478F">
        <w:rPr>
          <w:color w:val="000000"/>
          <w:sz w:val="28"/>
          <w:szCs w:val="28"/>
        </w:rPr>
        <w:t>«</w:t>
      </w:r>
      <w:r w:rsidR="008118C6" w:rsidRPr="00CB478F">
        <w:rPr>
          <w:color w:val="000000"/>
          <w:sz w:val="28"/>
          <w:szCs w:val="28"/>
        </w:rPr>
        <w:t>Бетьк</w:t>
      </w:r>
      <w:r w:rsidR="00AB1A1D" w:rsidRPr="00CB478F">
        <w:rPr>
          <w:color w:val="000000"/>
          <w:sz w:val="28"/>
          <w:szCs w:val="28"/>
        </w:rPr>
        <w:t>ин</w:t>
      </w:r>
      <w:r w:rsidR="002C7097" w:rsidRPr="00CB478F">
        <w:rPr>
          <w:color w:val="000000"/>
          <w:sz w:val="28"/>
          <w:szCs w:val="28"/>
        </w:rPr>
        <w:t>ское</w:t>
      </w:r>
      <w:r w:rsidR="00450172" w:rsidRPr="00CB478F">
        <w:rPr>
          <w:color w:val="000000"/>
          <w:sz w:val="28"/>
          <w:szCs w:val="28"/>
        </w:rPr>
        <w:t xml:space="preserve"> сельское поселение</w:t>
      </w:r>
      <w:r w:rsidR="002C7097" w:rsidRPr="00CB478F">
        <w:rPr>
          <w:color w:val="000000"/>
          <w:sz w:val="28"/>
          <w:szCs w:val="28"/>
        </w:rPr>
        <w:t>»</w:t>
      </w:r>
      <w:r w:rsidR="00450172" w:rsidRPr="00CB478F">
        <w:rPr>
          <w:color w:val="000000"/>
          <w:sz w:val="28"/>
          <w:szCs w:val="28"/>
        </w:rPr>
        <w:t xml:space="preserve"> </w:t>
      </w:r>
      <w:r w:rsidR="008118C6" w:rsidRPr="00CB478F">
        <w:rPr>
          <w:color w:val="000000"/>
          <w:sz w:val="28"/>
          <w:szCs w:val="28"/>
        </w:rPr>
        <w:t>Тукаев</w:t>
      </w:r>
      <w:r w:rsidR="002C7097" w:rsidRPr="00CB478F">
        <w:rPr>
          <w:color w:val="000000"/>
          <w:sz w:val="28"/>
          <w:szCs w:val="28"/>
        </w:rPr>
        <w:t>ского</w:t>
      </w:r>
      <w:r w:rsidR="00450172" w:rsidRPr="00CB478F">
        <w:rPr>
          <w:color w:val="000000"/>
          <w:sz w:val="28"/>
          <w:szCs w:val="28"/>
        </w:rPr>
        <w:t xml:space="preserve"> муниципального района Республики Татарстан.</w:t>
      </w:r>
    </w:p>
    <w:p w:rsidR="00EE3BEA" w:rsidRPr="00CB478F" w:rsidRDefault="00925312" w:rsidP="008933E6">
      <w:pPr>
        <w:pStyle w:val="a5"/>
        <w:adjustRightInd w:val="0"/>
        <w:spacing w:line="360" w:lineRule="auto"/>
        <w:ind w:left="0" w:firstLine="709"/>
        <w:contextualSpacing/>
        <w:rPr>
          <w:sz w:val="20"/>
        </w:rPr>
      </w:pPr>
      <w:r>
        <w:rPr>
          <w:color w:val="000000"/>
          <w:sz w:val="28"/>
          <w:szCs w:val="28"/>
        </w:rPr>
        <w:t xml:space="preserve">7. </w:t>
      </w:r>
      <w:r w:rsidR="002C7097" w:rsidRPr="00CB478F">
        <w:rPr>
          <w:color w:val="000000"/>
          <w:sz w:val="28"/>
          <w:szCs w:val="28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строительства, которые не подлежат установлению, в градостроительном регламенте применительно к территориальным зонам Правил обозначаются как «н.у.».</w:t>
      </w:r>
    </w:p>
    <w:p w:rsidR="00EE3BEA" w:rsidRPr="00CB478F" w:rsidRDefault="00EE3BEA" w:rsidP="006C0808">
      <w:pPr>
        <w:spacing w:line="235" w:lineRule="auto"/>
        <w:rPr>
          <w:sz w:val="20"/>
        </w:rPr>
        <w:sectPr w:rsidR="00EE3BEA" w:rsidRPr="00CB478F" w:rsidSect="002B2C48">
          <w:pgSz w:w="11910" w:h="16840"/>
          <w:pgMar w:top="851" w:right="851" w:bottom="851" w:left="1134" w:header="749" w:footer="0" w:gutter="0"/>
          <w:cols w:space="720"/>
          <w:docGrid w:linePitch="299"/>
        </w:sectPr>
      </w:pPr>
    </w:p>
    <w:p w:rsidR="00EE3BEA" w:rsidRPr="00CB478F" w:rsidRDefault="006F4C85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20" w:name="_Toc155793565"/>
      <w:bookmarkStart w:id="21" w:name="_Toc155793981"/>
      <w:bookmarkStart w:id="22" w:name="_Toc214374090"/>
      <w:r w:rsidRPr="00CB478F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10. Градостроительные регламенты</w:t>
      </w:r>
      <w:bookmarkEnd w:id="20"/>
      <w:bookmarkEnd w:id="21"/>
      <w:bookmarkEnd w:id="22"/>
    </w:p>
    <w:p w:rsidR="00EE3BEA" w:rsidRPr="00CB478F" w:rsidRDefault="006F4C85" w:rsidP="00925312">
      <w:pPr>
        <w:pStyle w:val="3"/>
        <w:spacing w:before="0" w:line="360" w:lineRule="auto"/>
        <w:jc w:val="both"/>
        <w:rPr>
          <w:rFonts w:ascii="Times New Roman" w:hAnsi="Times New Roman" w:cs="Times New Roman"/>
        </w:rPr>
      </w:pPr>
      <w:bookmarkStart w:id="23" w:name="_Toc155793566"/>
      <w:bookmarkStart w:id="24" w:name="_Toc155793982"/>
      <w:bookmarkStart w:id="25" w:name="_Toc214374091"/>
      <w:r w:rsidRPr="00CB478F">
        <w:rPr>
          <w:rFonts w:ascii="Times New Roman" w:hAnsi="Times New Roman" w:cs="Times New Roman"/>
          <w:color w:val="auto"/>
          <w:sz w:val="28"/>
        </w:rPr>
        <w:t>Статья 1</w:t>
      </w:r>
      <w:r w:rsidR="002C7097" w:rsidRPr="00CB478F">
        <w:rPr>
          <w:rFonts w:ascii="Times New Roman" w:hAnsi="Times New Roman" w:cs="Times New Roman"/>
          <w:color w:val="auto"/>
          <w:sz w:val="28"/>
        </w:rPr>
        <w:t>6</w:t>
      </w:r>
      <w:r w:rsidRPr="00CB478F">
        <w:rPr>
          <w:rFonts w:ascii="Times New Roman" w:hAnsi="Times New Roman" w:cs="Times New Roman"/>
          <w:color w:val="auto"/>
          <w:sz w:val="28"/>
        </w:rPr>
        <w:t>. Градостроительный регламент по видам территориальных зон</w:t>
      </w:r>
      <w:bookmarkEnd w:id="23"/>
      <w:bookmarkEnd w:id="24"/>
      <w:bookmarkEnd w:id="25"/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1. Зона индивидуального жилищного строительства (Ж-1)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35"/>
        <w:tblW w:w="1023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1730"/>
        <w:gridCol w:w="1297"/>
        <w:gridCol w:w="1153"/>
        <w:gridCol w:w="1297"/>
        <w:gridCol w:w="1296"/>
        <w:gridCol w:w="1297"/>
        <w:gridCol w:w="1449"/>
      </w:tblGrid>
      <w:tr w:rsidR="006C0808" w:rsidRPr="00CB478F" w:rsidTr="006C0808">
        <w:trPr>
          <w:trHeight w:val="21"/>
          <w:tblHeader/>
        </w:trPr>
        <w:tc>
          <w:tcPr>
            <w:tcW w:w="2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788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1"/>
          <w:tblHeader/>
        </w:trPr>
        <w:tc>
          <w:tcPr>
            <w:tcW w:w="72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173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Ширина передней границы з.у (м)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</w:tr>
      <w:tr w:rsidR="006C0808" w:rsidRPr="00CB478F" w:rsidTr="006C0808">
        <w:trPr>
          <w:trHeight w:val="21"/>
          <w:tblHeader/>
        </w:trPr>
        <w:tc>
          <w:tcPr>
            <w:tcW w:w="7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1"/>
        </w:trPr>
        <w:tc>
          <w:tcPr>
            <w:tcW w:w="10239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Для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индивидуального жилищного строительства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</w:t>
            </w:r>
            <w:r w:rsidRPr="00CB478F">
              <w:rPr>
                <w:sz w:val="22"/>
                <w:szCs w:val="22"/>
              </w:rPr>
              <w:softHyphen/>
              <w:t>ные здания организаций, обеспечивающих 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3.6.1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3.8.1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6.8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CB478F">
              <w:rPr>
                <w:sz w:val="22"/>
                <w:szCs w:val="22"/>
                <w:shd w:val="clear" w:color="auto" w:fill="EAF1DD" w:themeFill="accent3" w:themeFillTint="33"/>
                <w:vertAlign w:val="superscript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</w:t>
            </w:r>
            <w:r w:rsidRPr="00CB478F">
              <w:rPr>
                <w:sz w:val="22"/>
                <w:szCs w:val="22"/>
              </w:rPr>
              <w:softHyphen/>
              <w:t>ские сооружения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51"/>
        </w:trPr>
        <w:tc>
          <w:tcPr>
            <w:tcW w:w="102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 передняя /0 боковая (для примыкающих друг к другу блоков); 3 - в иных случаях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</w:t>
            </w:r>
            <w:r w:rsidRPr="00CB478F">
              <w:rPr>
                <w:sz w:val="22"/>
                <w:szCs w:val="22"/>
              </w:rPr>
              <w:softHyphen/>
              <w:t>гии и смежных с ней областях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Общественное </w:t>
            </w:r>
            <w:r w:rsidRPr="00CB478F">
              <w:rPr>
                <w:sz w:val="22"/>
                <w:szCs w:val="22"/>
              </w:rPr>
              <w:lastRenderedPageBreak/>
              <w:t>питание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4.7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vertAlign w:val="superscript"/>
          <w:lang w:val="ru-RU"/>
        </w:rPr>
      </w:pPr>
      <w:bookmarkStart w:id="26" w:name="_loc3zbft55wg" w:colFirst="0" w:colLast="0"/>
      <w:bookmarkEnd w:id="26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CB478F">
        <w:rPr>
          <w:sz w:val="22"/>
          <w:szCs w:val="22"/>
          <w:lang w:val="ru-RU"/>
        </w:rPr>
        <w:t>В</w:t>
      </w:r>
      <w:proofErr w:type="gramEnd"/>
      <w:r w:rsidRPr="00CB478F">
        <w:rPr>
          <w:sz w:val="22"/>
          <w:szCs w:val="22"/>
          <w:lang w:val="ru-RU"/>
        </w:rPr>
        <w:t xml:space="preserve"> том числе</w:t>
      </w:r>
      <w:r w:rsidRPr="00CB478F">
        <w:rPr>
          <w:color w:val="FF0000"/>
          <w:sz w:val="22"/>
          <w:szCs w:val="22"/>
          <w:lang w:val="ru-RU"/>
        </w:rPr>
        <w:t xml:space="preserve"> </w:t>
      </w:r>
      <w:r w:rsidRPr="00CB478F">
        <w:rPr>
          <w:sz w:val="22"/>
          <w:szCs w:val="22"/>
          <w:lang w:val="ru-RU"/>
        </w:rPr>
        <w:t>здания пожарных депо.</w:t>
      </w:r>
    </w:p>
    <w:p w:rsidR="00060FC3" w:rsidRPr="00CB478F" w:rsidRDefault="00060FC3" w:rsidP="006C0808">
      <w:pPr>
        <w:pStyle w:val="aa"/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27" w:name="_bwnon8vwc31h" w:colFirst="0" w:colLast="0"/>
      <w:bookmarkStart w:id="28" w:name="_1yzpqnhqvzj" w:colFirst="0" w:colLast="0"/>
      <w:bookmarkStart w:id="29" w:name="_nhfj8q81rvzz" w:colFirst="0" w:colLast="0"/>
      <w:bookmarkEnd w:id="27"/>
      <w:bookmarkEnd w:id="28"/>
      <w:bookmarkEnd w:id="29"/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2. Зона малоэтажной жилой застройки (Ж-2)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33"/>
        <w:tblW w:w="10173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6"/>
        <w:gridCol w:w="2149"/>
        <w:gridCol w:w="1433"/>
        <w:gridCol w:w="1432"/>
        <w:gridCol w:w="1433"/>
        <w:gridCol w:w="1575"/>
        <w:gridCol w:w="1435"/>
      </w:tblGrid>
      <w:tr w:rsidR="006C0808" w:rsidRPr="00CB478F" w:rsidTr="006C0808">
        <w:trPr>
          <w:trHeight w:val="712"/>
          <w:tblHeader/>
        </w:trPr>
        <w:tc>
          <w:tcPr>
            <w:tcW w:w="2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49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72"/>
        </w:trPr>
        <w:tc>
          <w:tcPr>
            <w:tcW w:w="10173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1000/н.у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1000/2500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 w:rsidRPr="00CB478F">
              <w:rPr>
                <w:sz w:val="22"/>
                <w:szCs w:val="22"/>
                <w:highlight w:val="white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 передняя /0 боковая (для примыкающих друг к другу блоков); 3 - в иных случаях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3.6.1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3.8.1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CB478F">
              <w:rPr>
                <w:sz w:val="22"/>
                <w:szCs w:val="22"/>
                <w:shd w:val="clear" w:color="auto" w:fill="EAF1DD" w:themeFill="accent3" w:themeFillTint="33"/>
                <w:vertAlign w:val="superscript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11.0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1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  <w:highlight w:val="white"/>
              </w:rPr>
            </w:pPr>
            <w:r w:rsidRPr="00CB478F">
              <w:rPr>
                <w:b/>
                <w:sz w:val="22"/>
                <w:szCs w:val="22"/>
                <w:highlight w:val="white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Для индивидуального жилищного строительства</w:t>
            </w:r>
            <w:r w:rsidRPr="00CB478F">
              <w:rPr>
                <w:sz w:val="22"/>
                <w:szCs w:val="22"/>
                <w:shd w:val="clear" w:color="auto" w:fill="EAF1DD" w:themeFill="accent3" w:themeFillTint="33"/>
                <w:vertAlign w:val="superscript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1000/2500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3/0 боковая (для гаражей, блокированных общими стенами с другими гаражами); 3 </w:t>
            </w:r>
            <w:r w:rsidRPr="00CB478F">
              <w:rPr>
                <w:sz w:val="22"/>
                <w:szCs w:val="22"/>
              </w:rPr>
              <w:lastRenderedPageBreak/>
              <w:t>- в иных случаях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н.у/5000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4.9.2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1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  <w:highlight w:val="white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>2</w:t>
      </w:r>
      <w:r w:rsidRPr="00CB478F">
        <w:rPr>
          <w:sz w:val="22"/>
          <w:szCs w:val="22"/>
          <w:lang w:val="ru-RU"/>
        </w:rPr>
        <w:t xml:space="preserve"> </w:t>
      </w:r>
      <w:proofErr w:type="gramStart"/>
      <w:r w:rsidRPr="00CB478F">
        <w:rPr>
          <w:sz w:val="22"/>
          <w:szCs w:val="22"/>
          <w:lang w:val="ru-RU"/>
        </w:rPr>
        <w:t>В</w:t>
      </w:r>
      <w:proofErr w:type="gramEnd"/>
      <w:r w:rsidRPr="00CB478F">
        <w:rPr>
          <w:sz w:val="22"/>
          <w:szCs w:val="22"/>
          <w:lang w:val="ru-RU"/>
        </w:rPr>
        <w:t xml:space="preserve"> том числе здания пожарных депо.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>3</w:t>
      </w:r>
      <w:r w:rsidRPr="00CB478F">
        <w:t xml:space="preserve"> Минимальная ширина передней границы земельных участков устанавливается равной 20 метрам.</w:t>
      </w:r>
    </w:p>
    <w:p w:rsidR="005C7977" w:rsidRPr="00CB478F" w:rsidRDefault="005C7977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</w:pPr>
      <w:bookmarkStart w:id="30" w:name="_Toc155793567"/>
      <w:bookmarkStart w:id="31" w:name="_Toc155793983"/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3. Зона садоводств и огородничеств (СНТ)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7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6C0808" w:rsidRPr="00CB478F" w:rsidTr="006C0808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общего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Ведение огородничества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Ведение садоводства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sz w:val="26"/>
          <w:szCs w:val="26"/>
        </w:rPr>
      </w:pPr>
      <w:bookmarkStart w:id="32" w:name="_wdg2qa5sxlh" w:colFirst="0" w:colLast="0"/>
      <w:bookmarkEnd w:id="32"/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4. </w:t>
      </w:r>
      <w:bookmarkStart w:id="33" w:name="_2uak0cecjdt" w:colFirst="0" w:colLast="0"/>
      <w:bookmarkEnd w:id="33"/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Общественно-деловая зона (ОД)</w:t>
      </w:r>
      <w:bookmarkStart w:id="34" w:name="_3ewqq72q0i6r" w:colFirst="0" w:colLast="0"/>
      <w:bookmarkEnd w:id="34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5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580"/>
        <w:gridCol w:w="1580"/>
        <w:gridCol w:w="1437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3.6.1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3.6.2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3.8.1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3.8.2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6.8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CB478F">
              <w:rPr>
                <w:sz w:val="22"/>
                <w:szCs w:val="22"/>
                <w:shd w:val="clear" w:color="auto" w:fill="EAF1DD" w:themeFill="accent3" w:themeFillTint="33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3.7.1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Рынки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4.8.1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Заправка транспортных средств</w:t>
            </w:r>
            <w:r w:rsidRPr="008933E6">
              <w:rPr>
                <w:vertAlign w:val="superscript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>2</w:t>
      </w:r>
      <w:r w:rsidRPr="00CB478F">
        <w:t xml:space="preserve"> </w:t>
      </w:r>
      <w:proofErr w:type="gramStart"/>
      <w:r w:rsidRPr="00CB478F">
        <w:t>В</w:t>
      </w:r>
      <w:proofErr w:type="gramEnd"/>
      <w:r w:rsidRPr="00CB478F">
        <w:t xml:space="preserve"> том числе здания пожарных депо.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 xml:space="preserve">3 </w:t>
      </w:r>
      <w:proofErr w:type="gramStart"/>
      <w:r w:rsidRPr="00CB478F">
        <w:t>С</w:t>
      </w:r>
      <w:proofErr w:type="gramEnd"/>
      <w:r w:rsidRPr="00CB478F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346B55" w:rsidRPr="00CB478F" w:rsidRDefault="00346B55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CB478F" w:rsidRPr="00CB478F" w:rsidRDefault="00CB478F" w:rsidP="00CB478F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5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социальных объектов (ОД-С)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2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CB478F" w:rsidRPr="00E63D4C" w:rsidTr="00CB478F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CB478F" w:rsidRPr="00E63D4C" w:rsidTr="008933E6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Площадь з.у.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Процент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застройки в границах з.у</w:t>
            </w:r>
            <w:r w:rsidRPr="00E63D4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Количество этажей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Высота зданий, строений, сооружений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8F" w:rsidRPr="00CD7F94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D7F94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D7F94">
              <w:rPr>
                <w:sz w:val="22"/>
                <w:szCs w:val="22"/>
              </w:rPr>
              <w:t xml:space="preserve"> (м)</w:t>
            </w:r>
          </w:p>
        </w:tc>
      </w:tr>
      <w:tr w:rsidR="00CB478F" w:rsidRPr="00E63D4C" w:rsidTr="00CB478F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</w:t>
            </w:r>
          </w:p>
        </w:tc>
      </w:tr>
      <w:tr w:rsidR="00CB478F" w:rsidRPr="00E63D4C" w:rsidTr="00CB478F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ОСНОВНЫЕ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3.4.3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 xml:space="preserve">Обеспечение деятельности в </w:t>
            </w:r>
            <w:r w:rsidRPr="00E63D4C">
              <w:rPr>
                <w:sz w:val="22"/>
                <w:szCs w:val="22"/>
              </w:rPr>
              <w:lastRenderedPageBreak/>
              <w:t>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3.9.2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8933E6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355545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355545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внутреннего правопорядка</w:t>
            </w:r>
            <w:r w:rsidRPr="00355545">
              <w:rPr>
                <w:sz w:val="22"/>
                <w:szCs w:val="22"/>
                <w:shd w:val="clear" w:color="auto" w:fill="EAF1DD" w:themeFill="accent3" w:themeFillTint="33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7.11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8933E6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5/5</w:t>
            </w:r>
          </w:p>
        </w:tc>
      </w:tr>
    </w:tbl>
    <w:p w:rsidR="00CB478F" w:rsidRPr="00355545" w:rsidRDefault="00CB478F" w:rsidP="008933E6">
      <w:pPr>
        <w:pStyle w:val="af9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CB478F" w:rsidRPr="00CB478F" w:rsidRDefault="00CB478F" w:rsidP="00CB478F">
      <w:pPr>
        <w:ind w:firstLine="720"/>
      </w:pPr>
      <w:r w:rsidRPr="00CB478F">
        <w:rPr>
          <w:vertAlign w:val="superscript"/>
        </w:rPr>
        <w:lastRenderedPageBreak/>
        <w:t>2</w:t>
      </w:r>
      <w:r w:rsidRPr="00CB478F">
        <w:t xml:space="preserve"> В том числе здания пожарных депо.</w:t>
      </w:r>
      <w:r w:rsidRPr="00CB478F">
        <w:br/>
      </w:r>
      <w:r>
        <w:tab/>
      </w:r>
    </w:p>
    <w:p w:rsidR="006C0808" w:rsidRPr="00CB478F" w:rsidRDefault="00CB478F" w:rsidP="00CB478F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6</w:t>
      </w:r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bookmarkStart w:id="35" w:name="_stcflookmwe" w:colFirst="0" w:colLast="0"/>
      <w:bookmarkEnd w:id="35"/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Зона природных территорий (Р-1)</w:t>
      </w:r>
      <w:bookmarkStart w:id="36" w:name="_ngasj4a3gat6" w:colFirst="0" w:colLast="0"/>
      <w:bookmarkEnd w:id="36"/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00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580"/>
        <w:gridCol w:w="1580"/>
        <w:gridCol w:w="1437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</w:t>
            </w:r>
          </w:p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геологического изучения</w:t>
            </w:r>
          </w:p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недр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Default="006C0808" w:rsidP="006C0808">
      <w:pPr>
        <w:pStyle w:val="af9"/>
        <w:jc w:val="both"/>
        <w:rPr>
          <w:sz w:val="22"/>
          <w:szCs w:val="22"/>
          <w:lang w:val="ru-RU"/>
        </w:rPr>
      </w:pPr>
      <w:bookmarkStart w:id="37" w:name="_5ytak6k27p5s" w:colFirst="0" w:colLast="0"/>
      <w:bookmarkEnd w:id="37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CB478F" w:rsidRDefault="00CB478F" w:rsidP="006C0808">
      <w:pPr>
        <w:pStyle w:val="af9"/>
        <w:jc w:val="both"/>
        <w:rPr>
          <w:sz w:val="22"/>
          <w:szCs w:val="22"/>
          <w:lang w:val="ru-RU"/>
        </w:rPr>
      </w:pPr>
    </w:p>
    <w:p w:rsidR="00CB478F" w:rsidRPr="00EB2BE2" w:rsidRDefault="00EB2BE2" w:rsidP="00CB478F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B2BE2">
        <w:rPr>
          <w:rFonts w:ascii="Times New Roman" w:hAnsi="Times New Roman" w:cs="Times New Roman"/>
          <w:b/>
          <w:color w:val="000000"/>
          <w:sz w:val="26"/>
          <w:szCs w:val="26"/>
        </w:rPr>
        <w:t>7</w:t>
      </w:r>
      <w:r w:rsidR="00CB478F" w:rsidRPr="00EB2BE2">
        <w:rPr>
          <w:rFonts w:ascii="Times New Roman" w:hAnsi="Times New Roman" w:cs="Times New Roman"/>
          <w:b/>
          <w:color w:val="000000"/>
          <w:sz w:val="26"/>
          <w:szCs w:val="26"/>
        </w:rPr>
        <w:t>. Рекреационная зона (Р-2)</w:t>
      </w:r>
      <w:bookmarkStart w:id="38" w:name="_7yjeogeg6i3s" w:colFirst="0" w:colLast="0"/>
      <w:bookmarkEnd w:id="38"/>
      <w:r w:rsidR="00CB478F" w:rsidRPr="00EB2BE2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9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CB478F" w:rsidRPr="00E63D4C" w:rsidTr="00CB478F">
        <w:trPr>
          <w:trHeight w:val="17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CB478F" w:rsidRPr="00E63D4C" w:rsidTr="00EB2BE2">
        <w:trPr>
          <w:trHeight w:val="17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Площадь з.у.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Процент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застройки в границах з.у</w:t>
            </w:r>
            <w:r w:rsidRPr="00E63D4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Количество этажей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8F" w:rsidRPr="00355545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 xml:space="preserve"> (м)</w:t>
            </w:r>
          </w:p>
        </w:tc>
      </w:tr>
      <w:tr w:rsidR="00CB478F" w:rsidRPr="00E63D4C" w:rsidTr="00CB478F">
        <w:trPr>
          <w:trHeight w:val="17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</w:t>
            </w:r>
          </w:p>
        </w:tc>
      </w:tr>
      <w:tr w:rsidR="00CB478F" w:rsidRPr="00E63D4C" w:rsidTr="00CB478F">
        <w:trPr>
          <w:trHeight w:val="141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ОСНОВНЫЕ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3.6.2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5.1.5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Водный 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Природно-познавательный туризм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Поля для гольфа или конных прогулок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Объекты культурно-досуговой деятельности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Магазины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Общественное питание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3/3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CB478F" w:rsidRPr="00E63D4C" w:rsidTr="00CB478F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CB478F" w:rsidRPr="00E63D4C" w:rsidTr="00CB478F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78F" w:rsidRPr="00E63D4C" w:rsidRDefault="00CB478F" w:rsidP="00CB478F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478F" w:rsidRPr="00E63D4C" w:rsidRDefault="00CB478F" w:rsidP="00CB478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</w:tbl>
    <w:p w:rsidR="00CB478F" w:rsidRPr="00355545" w:rsidRDefault="00CB478F" w:rsidP="00EB2BE2">
      <w:pPr>
        <w:pStyle w:val="af9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CB478F" w:rsidRDefault="00CB478F" w:rsidP="00EB2B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  <w:rPr>
          <w:shd w:val="clear" w:color="auto" w:fill="EAF1DD" w:themeFill="accent3" w:themeFillTint="33"/>
        </w:rPr>
      </w:pPr>
      <w:r w:rsidRPr="0016270F">
        <w:rPr>
          <w:vertAlign w:val="superscript"/>
        </w:rPr>
        <w:t xml:space="preserve">2 </w:t>
      </w:r>
      <w:r w:rsidRPr="00E63D4C">
        <w:rPr>
          <w:lang w:eastAsia="ru-RU"/>
        </w:rPr>
        <w:t xml:space="preserve">Максимальная площадь объекта капитального строительства устанавливается равным </w:t>
      </w:r>
      <w:r w:rsidRPr="00EB2BE2">
        <w:rPr>
          <w:lang w:eastAsia="ru-RU"/>
        </w:rPr>
        <w:t>200</w:t>
      </w:r>
      <w:r w:rsidRPr="0016270F">
        <w:rPr>
          <w:lang w:eastAsia="ru-RU"/>
        </w:rPr>
        <w:t xml:space="preserve"> </w:t>
      </w:r>
      <w:proofErr w:type="gramStart"/>
      <w:r w:rsidRPr="0016270F">
        <w:rPr>
          <w:lang w:eastAsia="ru-RU"/>
        </w:rPr>
        <w:t>кв.метрам</w:t>
      </w:r>
      <w:proofErr w:type="gramEnd"/>
      <w:r w:rsidR="0016270F">
        <w:rPr>
          <w:lang w:eastAsia="ru-RU"/>
        </w:rPr>
        <w:t>.</w:t>
      </w:r>
    </w:p>
    <w:p w:rsidR="00EB2BE2" w:rsidRPr="00E63D4C" w:rsidRDefault="00EB2BE2" w:rsidP="00EB2B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16270F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8</w:t>
      </w:r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производственных предприятий широкого профиля со значительным воздействием на окружающую среду (П-1)</w:t>
      </w:r>
      <w:bookmarkStart w:id="39" w:name="_vzvtbo20gkl5" w:colFirst="0" w:colLast="0"/>
      <w:bookmarkEnd w:id="39"/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7"/>
        <w:tblW w:w="10223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61"/>
        <w:gridCol w:w="1151"/>
        <w:gridCol w:w="1295"/>
        <w:gridCol w:w="1295"/>
        <w:gridCol w:w="1295"/>
        <w:gridCol w:w="1151"/>
        <w:gridCol w:w="1157"/>
      </w:tblGrid>
      <w:tr w:rsidR="006C0808" w:rsidRPr="00CB478F" w:rsidTr="006C0808">
        <w:trPr>
          <w:trHeight w:val="20"/>
          <w:tblHeader/>
        </w:trPr>
        <w:tc>
          <w:tcPr>
            <w:tcW w:w="2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Класс опасности ОКС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C0808" w:rsidRPr="00CB478F" w:rsidTr="006C0808">
        <w:trPr>
          <w:trHeight w:val="20"/>
        </w:trPr>
        <w:tc>
          <w:tcPr>
            <w:tcW w:w="102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1.17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Питомники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Обеспечение </w:t>
            </w:r>
            <w:r w:rsidRPr="00CB478F">
              <w:rPr>
                <w:sz w:val="22"/>
                <w:szCs w:val="22"/>
              </w:rPr>
              <w:lastRenderedPageBreak/>
              <w:t>сельскохозяйствен</w:t>
            </w:r>
            <w:r w:rsidRPr="00CB478F">
              <w:rPr>
                <w:sz w:val="22"/>
                <w:szCs w:val="22"/>
              </w:rPr>
              <w:softHyphen/>
              <w:t>ного производства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2.7.1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3.9.3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Заправка транспортных средств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Тяжелая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6.2.1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Автомобилестро</w:t>
            </w:r>
            <w:r w:rsidRPr="00CB478F">
              <w:rPr>
                <w:sz w:val="22"/>
                <w:szCs w:val="22"/>
              </w:rPr>
              <w:softHyphen/>
              <w:t>ительная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Фармацевтическая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Фарфоро-фаянсовая </w:t>
            </w:r>
            <w:r w:rsidRPr="00CB478F">
              <w:rPr>
                <w:sz w:val="22"/>
                <w:szCs w:val="22"/>
              </w:rPr>
              <w:lastRenderedPageBreak/>
              <w:t>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6.3.3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Электронная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Ювелирная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Нефтехимическая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6.6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Строительная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6.7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Энергетика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7.5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8933E6">
              <w:rPr>
                <w:vertAlign w:val="superscript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5"/>
        </w:trPr>
        <w:tc>
          <w:tcPr>
            <w:tcW w:w="102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1.9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Рыбоводство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Хранение и переработка </w:t>
            </w:r>
            <w:r w:rsidRPr="00CB478F">
              <w:rPr>
                <w:sz w:val="22"/>
                <w:szCs w:val="22"/>
              </w:rPr>
              <w:lastRenderedPageBreak/>
              <w:t>сельскохозяйствен</w:t>
            </w:r>
            <w:r w:rsidRPr="00CB478F">
              <w:rPr>
                <w:sz w:val="22"/>
                <w:szCs w:val="22"/>
              </w:rPr>
              <w:softHyphen/>
              <w:t>ной продукции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I-V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3.2.4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>2</w:t>
      </w:r>
      <w:r w:rsidRPr="00CB478F">
        <w:t xml:space="preserve"> </w:t>
      </w:r>
      <w:proofErr w:type="gramStart"/>
      <w:r w:rsidRPr="00CB478F">
        <w:t>С</w:t>
      </w:r>
      <w:proofErr w:type="gramEnd"/>
      <w:r w:rsidRPr="00CB478F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>3</w:t>
      </w:r>
      <w:r w:rsidRPr="00CB478F">
        <w:t xml:space="preserve"> </w:t>
      </w:r>
      <w:proofErr w:type="gramStart"/>
      <w:r w:rsidRPr="00CB478F">
        <w:t>В</w:t>
      </w:r>
      <w:proofErr w:type="gramEnd"/>
      <w:r w:rsidRPr="00CB478F">
        <w:t xml:space="preserve"> том числе здания пожарных депо.</w:t>
      </w:r>
    </w:p>
    <w:p w:rsidR="00346B55" w:rsidRPr="00CB478F" w:rsidRDefault="00346B55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346B55" w:rsidRPr="00CB478F" w:rsidRDefault="00346B55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16270F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9</w:t>
      </w:r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производственных предприятий с незначительным воздействием на окружающую среду (П-2)</w:t>
      </w:r>
      <w:bookmarkStart w:id="40" w:name="_x0vii0pnnw11" w:colFirst="0" w:colLast="0"/>
      <w:bookmarkEnd w:id="40"/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6"/>
        <w:tblW w:w="1018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6"/>
        <w:gridCol w:w="2152"/>
        <w:gridCol w:w="1147"/>
        <w:gridCol w:w="1291"/>
        <w:gridCol w:w="1291"/>
        <w:gridCol w:w="1291"/>
        <w:gridCol w:w="1147"/>
        <w:gridCol w:w="1149"/>
      </w:tblGrid>
      <w:tr w:rsidR="006C0808" w:rsidRPr="00CB478F" w:rsidTr="006C0808">
        <w:trPr>
          <w:trHeight w:val="20"/>
          <w:tblHeader/>
        </w:trPr>
        <w:tc>
          <w:tcPr>
            <w:tcW w:w="2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Класс опасности ОКС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C0808" w:rsidRPr="00CB478F" w:rsidTr="006C0808">
        <w:trPr>
          <w:trHeight w:val="203"/>
        </w:trPr>
        <w:tc>
          <w:tcPr>
            <w:tcW w:w="101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Питомники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сельскохозяйствен</w:t>
            </w:r>
            <w:r w:rsidRPr="00CB478F">
              <w:rPr>
                <w:sz w:val="22"/>
                <w:szCs w:val="22"/>
              </w:rPr>
              <w:softHyphen/>
              <w:t>ного производства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Заправка транспортных средств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346B55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346B55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6.2.1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Автомобилестро</w:t>
            </w:r>
            <w:r w:rsidRPr="00CB478F">
              <w:rPr>
                <w:sz w:val="22"/>
                <w:szCs w:val="22"/>
              </w:rPr>
              <w:softHyphen/>
              <w:t xml:space="preserve">ительная </w:t>
            </w:r>
            <w:r w:rsidRPr="00CB478F">
              <w:rPr>
                <w:sz w:val="22"/>
                <w:szCs w:val="22"/>
              </w:rPr>
              <w:lastRenderedPageBreak/>
              <w:t>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6.3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Фармацевтическая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Фарфоро-фаянсовая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Электронная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Ювелирная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Нефтехимическая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Строительная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Энергетика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Обслуживание </w:t>
            </w:r>
            <w:r w:rsidRPr="00CB478F">
              <w:rPr>
                <w:sz w:val="22"/>
                <w:szCs w:val="22"/>
              </w:rPr>
              <w:lastRenderedPageBreak/>
              <w:t>перевозок пассажиров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7.2.3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7.5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8933E6">
              <w:rPr>
                <w:vertAlign w:val="superscript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177"/>
        </w:trPr>
        <w:tc>
          <w:tcPr>
            <w:tcW w:w="101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1.9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1.12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Рыбоводство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и переработка сельскохозяйствен</w:t>
            </w:r>
            <w:r w:rsidRPr="00CB478F">
              <w:rPr>
                <w:sz w:val="22"/>
                <w:szCs w:val="22"/>
              </w:rPr>
              <w:softHyphen/>
              <w:t>ной продукции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III-V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346B55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8933E6">
        <w:rPr>
          <w:vertAlign w:val="superscript"/>
        </w:rPr>
        <w:t>2</w:t>
      </w:r>
      <w:r w:rsidRPr="00CB478F">
        <w:rPr>
          <w:shd w:val="clear" w:color="auto" w:fill="EAF1DD" w:themeFill="accent3" w:themeFillTint="33"/>
          <w:vertAlign w:val="superscript"/>
        </w:rPr>
        <w:t xml:space="preserve"> </w:t>
      </w:r>
      <w:proofErr w:type="gramStart"/>
      <w:r w:rsidRPr="00CB478F">
        <w:t>С</w:t>
      </w:r>
      <w:proofErr w:type="gramEnd"/>
      <w:r w:rsidRPr="00CB478F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 xml:space="preserve">3 </w:t>
      </w:r>
      <w:proofErr w:type="gramStart"/>
      <w:r w:rsidRPr="00CB478F">
        <w:t>В</w:t>
      </w:r>
      <w:proofErr w:type="gramEnd"/>
      <w:r w:rsidRPr="00CB478F">
        <w:t xml:space="preserve"> том числе здания пожарных депо.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16270F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41" w:name="_rqqmgdv720ct" w:colFirst="0" w:colLast="0"/>
      <w:bookmarkEnd w:id="41"/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10</w:t>
      </w:r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Общественно-производственная зона (ОП)</w:t>
      </w:r>
      <w:bookmarkStart w:id="42" w:name="_dea7kcmw1k11" w:colFirst="0" w:colLast="0"/>
      <w:bookmarkEnd w:id="42"/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5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6"/>
        <w:gridCol w:w="1149"/>
        <w:gridCol w:w="1293"/>
        <w:gridCol w:w="1293"/>
        <w:gridCol w:w="1293"/>
        <w:gridCol w:w="1149"/>
        <w:gridCol w:w="1149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Класс опасности ОКС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C0808" w:rsidRPr="00CB478F" w:rsidTr="006C0808">
        <w:trPr>
          <w:trHeight w:val="56"/>
        </w:trPr>
        <w:tc>
          <w:tcPr>
            <w:tcW w:w="101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Питомники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Стационарное </w:t>
            </w:r>
            <w:r w:rsidRPr="00CB478F">
              <w:rPr>
                <w:sz w:val="22"/>
                <w:szCs w:val="22"/>
              </w:rPr>
              <w:lastRenderedPageBreak/>
              <w:t>медицинское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3.6.3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Цирки и зверинцы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346B55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Заправка транспортных средств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4.9.1.4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спортивно-зрелищных мероприятий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IV-V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7.2.2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8933E6">
              <w:rPr>
                <w:vertAlign w:val="superscript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101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Рынки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bookmarkStart w:id="43" w:name="_u99y8mi77bd6" w:colFirst="0" w:colLast="0"/>
      <w:bookmarkStart w:id="44" w:name="_66blw5op05ea" w:colFirst="0" w:colLast="0"/>
      <w:bookmarkEnd w:id="43"/>
      <w:bookmarkEnd w:id="44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af9"/>
        <w:jc w:val="both"/>
        <w:rPr>
          <w:sz w:val="22"/>
        </w:rPr>
      </w:pPr>
      <w:r w:rsidRPr="00CB478F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CB478F">
        <w:rPr>
          <w:sz w:val="22"/>
        </w:rPr>
        <w:t>С</w:t>
      </w:r>
      <w:proofErr w:type="gramEnd"/>
      <w:r w:rsidRPr="00CB478F">
        <w:rPr>
          <w:sz w:val="22"/>
        </w:rPr>
        <w:t xml:space="preserve"> учетом требований СП 156.13130.2014 </w:t>
      </w:r>
      <w:r w:rsidRPr="00CB478F">
        <w:rPr>
          <w:sz w:val="22"/>
          <w:lang w:val="ru-RU"/>
        </w:rPr>
        <w:t>«</w:t>
      </w:r>
      <w:r w:rsidRPr="00CB478F">
        <w:rPr>
          <w:sz w:val="22"/>
        </w:rPr>
        <w:t>Свод правил. Станции автомобильные заправочные. Требования пожарной безопасности</w:t>
      </w:r>
      <w:r w:rsidRPr="00CB478F">
        <w:rPr>
          <w:sz w:val="22"/>
          <w:lang w:val="ru-RU"/>
        </w:rPr>
        <w:t>»</w:t>
      </w:r>
      <w:r w:rsidRPr="00CB478F">
        <w:rPr>
          <w:sz w:val="22"/>
        </w:rPr>
        <w:t>.</w:t>
      </w:r>
    </w:p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3 </w:t>
      </w:r>
      <w:proofErr w:type="gramStart"/>
      <w:r w:rsidRPr="00CB478F">
        <w:rPr>
          <w:sz w:val="22"/>
          <w:szCs w:val="22"/>
          <w:lang w:val="ru-RU"/>
        </w:rPr>
        <w:t>В</w:t>
      </w:r>
      <w:proofErr w:type="gramEnd"/>
      <w:r w:rsidRPr="00CB478F">
        <w:rPr>
          <w:sz w:val="22"/>
          <w:szCs w:val="22"/>
          <w:lang w:val="ru-RU"/>
        </w:rPr>
        <w:t xml:space="preserve"> том числе здания пожарных депо.</w:t>
      </w:r>
    </w:p>
    <w:p w:rsidR="00346B55" w:rsidRPr="00CB478F" w:rsidRDefault="00346B55" w:rsidP="006C0808">
      <w:pPr>
        <w:pStyle w:val="af9"/>
        <w:jc w:val="both"/>
        <w:rPr>
          <w:sz w:val="22"/>
          <w:lang w:val="ru-RU"/>
        </w:rPr>
      </w:pPr>
    </w:p>
    <w:p w:rsidR="006C0808" w:rsidRPr="00CB478F" w:rsidRDefault="00CB478F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6C0808"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объектов транспортной инфраструктуры (Т)</w:t>
      </w:r>
      <w:bookmarkStart w:id="45" w:name="_a4ofvgcc6ebc" w:colFirst="0" w:colLast="0"/>
      <w:bookmarkEnd w:id="45"/>
      <w:r w:rsidR="006C0808" w:rsidRPr="008933E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4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4.9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Заправка транспортных средств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4.9.1.4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7.2.3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Воздушный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7.5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7.6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Внеуличный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Обеспечение внутреннего </w:t>
            </w:r>
            <w:r w:rsidRPr="00CB478F">
              <w:rPr>
                <w:sz w:val="22"/>
                <w:szCs w:val="22"/>
              </w:rPr>
              <w:lastRenderedPageBreak/>
              <w:t>правопорядка</w:t>
            </w:r>
            <w:r w:rsidRPr="008933E6">
              <w:rPr>
                <w:vertAlign w:val="superscript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2.7.2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4.6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5.1.6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Авиационный 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346B5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 xml:space="preserve">2 </w:t>
      </w:r>
      <w:proofErr w:type="gramStart"/>
      <w:r w:rsidRPr="00CB478F">
        <w:t>С</w:t>
      </w:r>
      <w:proofErr w:type="gramEnd"/>
      <w:r w:rsidRPr="00CB478F"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 xml:space="preserve">3 </w:t>
      </w:r>
      <w:proofErr w:type="gramStart"/>
      <w:r w:rsidRPr="00CB478F">
        <w:t>В</w:t>
      </w:r>
      <w:proofErr w:type="gramEnd"/>
      <w:r w:rsidRPr="00CB478F">
        <w:t xml:space="preserve"> том числе здания пожарных депо.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46" w:name="_wk3odzwxkm3c" w:colFirst="0" w:colLast="0"/>
      <w:bookmarkEnd w:id="46"/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объектов инженерной инфраструктуры (И)</w:t>
      </w:r>
      <w:bookmarkStart w:id="47" w:name="_sjj5tsyylv4a" w:colFirst="0" w:colLast="0"/>
      <w:bookmarkEnd w:id="47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3"/>
        <w:tblW w:w="1018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1"/>
        <w:gridCol w:w="1578"/>
        <w:gridCol w:w="1433"/>
        <w:gridCol w:w="1291"/>
        <w:gridCol w:w="1577"/>
        <w:gridCol w:w="1437"/>
      </w:tblGrid>
      <w:tr w:rsidR="006C0808" w:rsidRPr="00CB478F" w:rsidTr="006C0808">
        <w:trPr>
          <w:trHeight w:val="20"/>
          <w:tblHeader/>
        </w:trPr>
        <w:tc>
          <w:tcPr>
            <w:tcW w:w="2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1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3.1.2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Административные здания организаций, обеспечивающих </w:t>
            </w:r>
            <w:r w:rsidRPr="00CB478F">
              <w:rPr>
                <w:sz w:val="22"/>
                <w:szCs w:val="22"/>
              </w:rPr>
              <w:lastRenderedPageBreak/>
              <w:t>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3.9.1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6.7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Энергетика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7.5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bookmarkStart w:id="48" w:name="_4p9y72scpb9a" w:colFirst="0" w:colLast="0"/>
      <w:bookmarkEnd w:id="48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af9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2 </w:t>
      </w:r>
      <w:proofErr w:type="gramStart"/>
      <w:r w:rsidRPr="00CB478F">
        <w:rPr>
          <w:sz w:val="22"/>
          <w:szCs w:val="22"/>
          <w:lang w:val="ru-RU"/>
        </w:rPr>
        <w:t>В</w:t>
      </w:r>
      <w:proofErr w:type="gramEnd"/>
      <w:r w:rsidRPr="00CB478F">
        <w:rPr>
          <w:sz w:val="22"/>
          <w:szCs w:val="22"/>
          <w:lang w:val="ru-RU"/>
        </w:rPr>
        <w:t xml:space="preserve"> том числе здания пожарных депо.</w:t>
      </w:r>
    </w:p>
    <w:p w:rsidR="006C0808" w:rsidRPr="00CB478F" w:rsidRDefault="006C0808" w:rsidP="006C0808">
      <w:pPr>
        <w:pStyle w:val="af9"/>
        <w:rPr>
          <w:sz w:val="22"/>
        </w:rPr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3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мест погребения (С-1)</w:t>
      </w:r>
      <w:bookmarkStart w:id="49" w:name="_hi1b15jjthjq" w:colFirst="0" w:colLast="0"/>
      <w:bookmarkEnd w:id="49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2"/>
        <w:tblW w:w="1022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1"/>
        <w:gridCol w:w="1585"/>
        <w:gridCol w:w="1440"/>
        <w:gridCol w:w="1296"/>
        <w:gridCol w:w="1584"/>
        <w:gridCol w:w="1443"/>
      </w:tblGrid>
      <w:tr w:rsidR="006C0808" w:rsidRPr="00CB478F" w:rsidTr="006C0808">
        <w:trPr>
          <w:trHeight w:val="20"/>
          <w:tblHeader/>
        </w:trPr>
        <w:tc>
          <w:tcPr>
            <w:tcW w:w="2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>(%)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н.у/2500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3.8.1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Ритуальная деятельность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3.7.1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22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bookmarkStart w:id="50" w:name="_i3h11aj7fygl" w:colFirst="0" w:colLast="0"/>
      <w:bookmarkStart w:id="51" w:name="_84x90ojwbakv" w:colFirst="0" w:colLast="0"/>
      <w:bookmarkEnd w:id="50"/>
      <w:bookmarkEnd w:id="51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 xml:space="preserve"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</w:t>
      </w:r>
      <w:r w:rsidRPr="00CB478F">
        <w:rPr>
          <w:sz w:val="22"/>
          <w:szCs w:val="22"/>
          <w:lang w:val="ru-RU"/>
        </w:rPr>
        <w:lastRenderedPageBreak/>
        <w:t>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af9"/>
        <w:rPr>
          <w:sz w:val="22"/>
          <w:lang w:val="ru-RU"/>
        </w:rPr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специального назначения (С-2)</w:t>
      </w:r>
      <w:bookmarkStart w:id="52" w:name="_3lte7a4usfh8" w:colFirst="0" w:colLast="0"/>
      <w:bookmarkEnd w:id="52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1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вооруженных сил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по исполнению наказаний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Гидротехнические </w:t>
            </w:r>
            <w:r w:rsidRPr="00CB478F">
              <w:rPr>
                <w:sz w:val="22"/>
                <w:szCs w:val="22"/>
              </w:rPr>
              <w:lastRenderedPageBreak/>
              <w:t>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12.0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346B55" w:rsidRPr="00CB478F" w:rsidRDefault="00346B55" w:rsidP="00346B55">
      <w:pPr>
        <w:pStyle w:val="af9"/>
        <w:ind w:firstLine="0"/>
        <w:jc w:val="both"/>
        <w:rPr>
          <w:sz w:val="22"/>
          <w:szCs w:val="22"/>
          <w:lang w:val="ru-RU"/>
        </w:rPr>
      </w:pP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объектов сельскохозяйственного назначения (СХ-2)</w:t>
      </w:r>
      <w:bookmarkStart w:id="53" w:name="_jdjktmfd6zmb" w:colFirst="0" w:colLast="0"/>
      <w:bookmarkEnd w:id="53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81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6C0808" w:rsidRPr="00CB478F" w:rsidTr="006C0808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346B55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</w:tr>
      <w:tr w:rsidR="006C0808" w:rsidRPr="00CB478F" w:rsidTr="006C0808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13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Выращивание зерновых и иных сельскохозяйствен</w:t>
            </w:r>
            <w:r w:rsidRPr="00CB478F">
              <w:rPr>
                <w:sz w:val="22"/>
                <w:szCs w:val="22"/>
              </w:rPr>
              <w:softHyphen/>
              <w:t>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Выращивание тонизирующих, лекарственных, цветочных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Садоводство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1.5.1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Виноградарство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Выращивание льна и конопли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Рыбоводство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Хранение и переработка сельскохозяйствен</w:t>
            </w:r>
            <w:r w:rsidRPr="00CB478F">
              <w:rPr>
                <w:sz w:val="22"/>
                <w:szCs w:val="22"/>
              </w:rPr>
              <w:softHyphen/>
              <w:t>ной продукции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Питомники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1.18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сельскохозяйствен</w:t>
            </w:r>
            <w:r w:rsidRPr="00CB478F">
              <w:rPr>
                <w:sz w:val="22"/>
                <w:szCs w:val="22"/>
              </w:rPr>
              <w:softHyphen/>
              <w:t>ного</w:t>
            </w:r>
          </w:p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производства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1.19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Сенокошение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1.20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Выпас сельскохозяйствен</w:t>
            </w:r>
            <w:r w:rsidRPr="00CB478F">
              <w:rPr>
                <w:sz w:val="22"/>
                <w:szCs w:val="22"/>
              </w:rPr>
              <w:softHyphen/>
              <w:t>ных</w:t>
            </w:r>
          </w:p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животных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3.9.2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346B55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Пищевая промышленност</w:t>
            </w:r>
            <w:r w:rsidRPr="008A0688">
              <w:t>ь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5/5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6.9.1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Складские площадки</w:t>
            </w:r>
            <w:r w:rsidRPr="008933E6">
              <w:rPr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lastRenderedPageBreak/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Общежития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  <w:tr w:rsidR="006C0808" w:rsidRPr="00CB478F" w:rsidTr="006C0808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3/3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 w:rsidRPr="00CB478F">
        <w:rPr>
          <w:vertAlign w:val="superscript"/>
        </w:rPr>
        <w:t xml:space="preserve">2 </w:t>
      </w:r>
      <w:r w:rsidRPr="00CB478F">
        <w:t xml:space="preserve">Класс опасности объекта капитального строительства устанавливается равным IV-V классу опасности. </w:t>
      </w:r>
    </w:p>
    <w:p w:rsidR="00346B55" w:rsidRPr="00CB478F" w:rsidRDefault="00346B55" w:rsidP="006C08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16270F" w:rsidRPr="0016270F" w:rsidRDefault="0016270F" w:rsidP="0016270F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6270F">
        <w:rPr>
          <w:rFonts w:ascii="Times New Roman" w:hAnsi="Times New Roman" w:cs="Times New Roman"/>
          <w:b/>
          <w:color w:val="000000"/>
          <w:sz w:val="26"/>
          <w:szCs w:val="26"/>
        </w:rPr>
        <w:t>16. Зона градостроительного резерва (ГР)</w:t>
      </w:r>
      <w:bookmarkStart w:id="54" w:name="_ucsp8mmmjupc" w:colFirst="0" w:colLast="0"/>
      <w:bookmarkEnd w:id="54"/>
      <w:r w:rsidRPr="0016270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71"/>
        <w:tblW w:w="10213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7"/>
        <w:gridCol w:w="1582"/>
        <w:gridCol w:w="1437"/>
        <w:gridCol w:w="1294"/>
        <w:gridCol w:w="1581"/>
        <w:gridCol w:w="1443"/>
      </w:tblGrid>
      <w:tr w:rsidR="0016270F" w:rsidRPr="00E63D4C" w:rsidTr="00925312">
        <w:trPr>
          <w:trHeight w:val="20"/>
          <w:tblHeader/>
        </w:trPr>
        <w:tc>
          <w:tcPr>
            <w:tcW w:w="2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16270F" w:rsidRPr="00E63D4C" w:rsidTr="0016270F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Площадь з.у.</w:t>
            </w:r>
          </w:p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(кв.м)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Процент</w:t>
            </w:r>
          </w:p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застройки в границах з.у</w:t>
            </w:r>
            <w:r w:rsidRPr="00E63D4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Количество этажей</w:t>
            </w:r>
          </w:p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(эт.)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Высота зданий, строений, сооружений</w:t>
            </w:r>
          </w:p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(м)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(м)</w:t>
            </w:r>
          </w:p>
        </w:tc>
      </w:tr>
      <w:tr w:rsidR="0016270F" w:rsidRPr="00E63D4C" w:rsidTr="00925312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мин./макс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макс.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мин.</w:t>
            </w:r>
          </w:p>
        </w:tc>
      </w:tr>
      <w:tr w:rsidR="0016270F" w:rsidRPr="00E63D4C" w:rsidTr="00925312">
        <w:trPr>
          <w:trHeight w:val="20"/>
        </w:trPr>
        <w:tc>
          <w:tcPr>
            <w:tcW w:w="102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ОСНОВНЫЕ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16270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Разведка и добыча полезных ископаемых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16270F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355545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lastRenderedPageBreak/>
              <w:t>6.1.1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355545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Осуществление геологического изучения недр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270F" w:rsidRPr="00355545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55545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rFonts w:eastAsia="Arial"/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rFonts w:eastAsia="Arial"/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Связь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Запас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  <w:tr w:rsidR="0016270F" w:rsidRPr="00E63D4C" w:rsidTr="00925312">
        <w:trPr>
          <w:trHeight w:val="340"/>
        </w:trPr>
        <w:tc>
          <w:tcPr>
            <w:tcW w:w="102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3D4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16270F" w:rsidRPr="00E63D4C" w:rsidTr="00925312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270F" w:rsidRPr="00E63D4C" w:rsidRDefault="0016270F" w:rsidP="0092531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16270F" w:rsidRPr="00E63D4C" w:rsidRDefault="0016270F" w:rsidP="009253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63D4C">
              <w:rPr>
                <w:sz w:val="22"/>
                <w:szCs w:val="22"/>
              </w:rPr>
              <w:t>н.у</w:t>
            </w:r>
          </w:p>
        </w:tc>
      </w:tr>
    </w:tbl>
    <w:p w:rsidR="0016270F" w:rsidRPr="00355545" w:rsidRDefault="0016270F" w:rsidP="0016270F">
      <w:pPr>
        <w:pStyle w:val="af9"/>
        <w:jc w:val="both"/>
        <w:rPr>
          <w:sz w:val="22"/>
          <w:szCs w:val="22"/>
          <w:lang w:val="ru-RU"/>
        </w:rPr>
      </w:pPr>
      <w:r w:rsidRPr="00355545">
        <w:rPr>
          <w:sz w:val="22"/>
          <w:szCs w:val="22"/>
          <w:vertAlign w:val="superscript"/>
          <w:lang w:val="ru-RU"/>
        </w:rPr>
        <w:t xml:space="preserve">1 </w:t>
      </w:r>
      <w:r w:rsidRPr="00355545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6C0808" w:rsidRPr="00CB478F" w:rsidRDefault="006C0808" w:rsidP="006C0808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1</w:t>
      </w:r>
      <w:r w:rsidR="0016270F">
        <w:rPr>
          <w:rFonts w:ascii="Times New Roman" w:hAnsi="Times New Roman" w:cs="Times New Roman"/>
          <w:b/>
          <w:color w:val="000000"/>
          <w:sz w:val="26"/>
          <w:szCs w:val="26"/>
        </w:rPr>
        <w:t>7</w:t>
      </w:r>
      <w:r w:rsidRPr="00CB478F">
        <w:rPr>
          <w:rFonts w:ascii="Times New Roman" w:hAnsi="Times New Roman" w:cs="Times New Roman"/>
          <w:b/>
          <w:color w:val="000000"/>
          <w:sz w:val="26"/>
          <w:szCs w:val="26"/>
        </w:rPr>
        <w:t>. Зона фактического использования территории (Ф)</w:t>
      </w:r>
      <w:bookmarkStart w:id="55" w:name="_kb8tv04ebfoq" w:colFirst="0" w:colLast="0"/>
      <w:bookmarkEnd w:id="55"/>
      <w:r w:rsidRPr="00CB478F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61"/>
        <w:tblW w:w="1022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1"/>
        <w:gridCol w:w="1585"/>
        <w:gridCol w:w="1440"/>
        <w:gridCol w:w="1296"/>
        <w:gridCol w:w="1584"/>
        <w:gridCol w:w="1443"/>
      </w:tblGrid>
      <w:tr w:rsidR="006C0808" w:rsidRPr="00CB478F" w:rsidTr="006C0808">
        <w:trPr>
          <w:trHeight w:val="22"/>
          <w:tblHeader/>
        </w:trPr>
        <w:tc>
          <w:tcPr>
            <w:tcW w:w="2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6C0808" w:rsidRPr="00CB478F" w:rsidTr="006C0808">
        <w:trPr>
          <w:trHeight w:val="22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Код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Площадь з.у.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Процент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застройки в границах з.у</w:t>
            </w:r>
            <w:r w:rsidRPr="00CB478F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Количество этажей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(эт.)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Высота зданий, строений, сооружений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(м)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Отступы от передней/ иных границ з.у. </w:t>
            </w:r>
          </w:p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 xml:space="preserve"> (м)</w:t>
            </w:r>
          </w:p>
        </w:tc>
      </w:tr>
      <w:tr w:rsidR="006C0808" w:rsidRPr="00CB478F" w:rsidTr="006C0808">
        <w:trPr>
          <w:trHeight w:val="22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мин./макс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макс.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мин.</w:t>
            </w:r>
          </w:p>
        </w:tc>
      </w:tr>
      <w:tr w:rsidR="006C0808" w:rsidRPr="00CB478F" w:rsidTr="006C0808">
        <w:trPr>
          <w:trHeight w:val="22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478F">
              <w:rPr>
                <w:b/>
                <w:sz w:val="22"/>
                <w:szCs w:val="22"/>
              </w:rPr>
              <w:t>ОСНОВНЫЕ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1.19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Сенокошение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87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1.20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Выпас сельскохозяйствен</w:t>
            </w:r>
            <w:r w:rsidRPr="00CB478F">
              <w:rPr>
                <w:sz w:val="22"/>
                <w:szCs w:val="22"/>
              </w:rPr>
              <w:softHyphen/>
              <w:t>ных</w:t>
            </w:r>
          </w:p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животных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rFonts w:eastAsia="Arial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rFonts w:eastAsia="Arial"/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3.9.1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Обеспечение деятельности в области гидрометео</w:t>
            </w:r>
            <w:r w:rsidRPr="00CB478F">
              <w:rPr>
                <w:sz w:val="22"/>
                <w:szCs w:val="22"/>
              </w:rPr>
              <w:softHyphen/>
              <w:t>рологии и смежных с ней областях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6.8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Связь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7.5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11.3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12.0.2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  <w:tr w:rsidR="006C0808" w:rsidRPr="00CB478F" w:rsidTr="006C0808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12.3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0808" w:rsidRPr="00CB478F" w:rsidRDefault="006C0808" w:rsidP="006C080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Запас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C0808" w:rsidRPr="00CB478F" w:rsidRDefault="006C0808" w:rsidP="006C080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B478F">
              <w:rPr>
                <w:sz w:val="22"/>
                <w:szCs w:val="22"/>
              </w:rPr>
              <w:t>н.у</w:t>
            </w:r>
          </w:p>
        </w:tc>
      </w:tr>
    </w:tbl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  <w:bookmarkStart w:id="56" w:name="_bq3gc6912ag7" w:colFirst="0" w:colLast="0"/>
      <w:bookmarkStart w:id="57" w:name="_mwclchetij22" w:colFirst="0" w:colLast="0"/>
      <w:bookmarkStart w:id="58" w:name="_t9rx5v4z64mc" w:colFirst="0" w:colLast="0"/>
      <w:bookmarkStart w:id="59" w:name="_mzco32bhygfh" w:colFirst="0" w:colLast="0"/>
      <w:bookmarkStart w:id="60" w:name="_he2ruubhyiqw" w:colFirst="0" w:colLast="0"/>
      <w:bookmarkEnd w:id="56"/>
      <w:bookmarkEnd w:id="57"/>
      <w:bookmarkEnd w:id="58"/>
      <w:bookmarkEnd w:id="59"/>
      <w:bookmarkEnd w:id="60"/>
      <w:r w:rsidRPr="00CB478F">
        <w:rPr>
          <w:sz w:val="22"/>
          <w:szCs w:val="22"/>
          <w:vertAlign w:val="superscript"/>
          <w:lang w:val="ru-RU"/>
        </w:rPr>
        <w:t xml:space="preserve">1 </w:t>
      </w:r>
      <w:r w:rsidRPr="00CB478F">
        <w:rPr>
          <w:sz w:val="22"/>
          <w:szCs w:val="22"/>
          <w:lang w:val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:rsidR="00346B55" w:rsidRPr="00CB478F" w:rsidRDefault="00346B55" w:rsidP="006C0808">
      <w:pPr>
        <w:pStyle w:val="af9"/>
        <w:jc w:val="both"/>
        <w:rPr>
          <w:sz w:val="22"/>
          <w:szCs w:val="22"/>
          <w:lang w:val="ru-RU"/>
        </w:rPr>
      </w:pPr>
    </w:p>
    <w:p w:rsidR="006C0808" w:rsidRPr="00CB478F" w:rsidRDefault="006C0808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 xml:space="preserve">14.1. В дополнение к таблице градостроительного регламента зоны фактического использования территории (Ф) основными видами разрешенного использования земельных участков и объектов капитального строительства считаются их фактические виды использования, то есть те виды разрешенного использования земельных участков и объектов капитального строительства, сведения о которых содержатся в Едином государственном реестре недвижимости и чье описание приведено в соответствие с приказом Федеральной службы государственной регистрации кадастра и картографии от 10 ноября 2020 г. № П/0412 «Об утверждении классификатора видов разрешенного использования земельных участков». </w:t>
      </w:r>
    </w:p>
    <w:p w:rsidR="006C0808" w:rsidRPr="00CB478F" w:rsidRDefault="006C0808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14.2. Предельные параметры разрешенного строительства, реконструкции объектов капитального строительства зоны фактического использования территории (Ф):</w:t>
      </w:r>
    </w:p>
    <w:p w:rsidR="006C0808" w:rsidRPr="00CB478F" w:rsidRDefault="006C0808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1) предельными параметрами разрешенного строительства, реконструкции объектов капитального строительства считаются параметры объектов капитального строительства, сведения о которых содержатся в Едином государственном реестре недвижимости, а именно: площадь общая, площадь застройки, количество этажей (в том числе подземных), количество подземных этажей, положение объекта капитального строительства; на основании положения объекта капитального строительства, здания, сооружения устанавливаются значения отступов от границ земельных участков в целях определения мест допустимого размещения зданий, строений, сооружений;</w:t>
      </w:r>
    </w:p>
    <w:p w:rsidR="006C0808" w:rsidRPr="00CB478F" w:rsidRDefault="006C0808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2) в случае отсутствия в Едином государственном реестре недвижимости сведений о параметрах объектов капитального строительства, все параметры принимаются равными нулю;</w:t>
      </w:r>
    </w:p>
    <w:p w:rsidR="006C0808" w:rsidRPr="00CB478F" w:rsidRDefault="006C0808" w:rsidP="006C0808">
      <w:pPr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B478F">
        <w:rPr>
          <w:color w:val="000000"/>
          <w:sz w:val="28"/>
          <w:szCs w:val="28"/>
        </w:rPr>
        <w:t>3) в случае реконструкции объекта капитального строительства разрешено изменение всех параметров, кроме нулевых, не более чем на 10% относительно параметров объектов капитального строительства, сведения о которых содержатся в Едином государственном реестре недвижимости.</w:t>
      </w:r>
    </w:p>
    <w:p w:rsidR="006C0808" w:rsidRPr="00CB478F" w:rsidRDefault="006C0808" w:rsidP="006C0808">
      <w:pPr>
        <w:pStyle w:val="af9"/>
        <w:jc w:val="both"/>
        <w:rPr>
          <w:sz w:val="22"/>
          <w:szCs w:val="22"/>
          <w:lang w:val="ru-RU"/>
        </w:rPr>
      </w:pPr>
    </w:p>
    <w:p w:rsidR="005C7977" w:rsidRPr="00CB478F" w:rsidRDefault="005C7977" w:rsidP="006C0808">
      <w:pPr>
        <w:pStyle w:val="af9"/>
        <w:jc w:val="both"/>
        <w:rPr>
          <w:sz w:val="22"/>
          <w:szCs w:val="22"/>
          <w:lang w:val="ru-RU"/>
        </w:rPr>
      </w:pPr>
    </w:p>
    <w:p w:rsidR="00EE3BEA" w:rsidRPr="00CB478F" w:rsidRDefault="006F4C85" w:rsidP="00DA241B">
      <w:pPr>
        <w:pStyle w:val="3"/>
        <w:spacing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61" w:name="_Toc214374097"/>
      <w:r w:rsidRPr="00CB478F">
        <w:rPr>
          <w:rFonts w:ascii="Times New Roman" w:hAnsi="Times New Roman" w:cs="Times New Roman"/>
          <w:color w:val="auto"/>
          <w:sz w:val="28"/>
        </w:rPr>
        <w:lastRenderedPageBreak/>
        <w:t xml:space="preserve">Статья </w:t>
      </w:r>
      <w:r w:rsidR="00450172" w:rsidRPr="00CB478F">
        <w:rPr>
          <w:rFonts w:ascii="Times New Roman" w:hAnsi="Times New Roman" w:cs="Times New Roman"/>
          <w:color w:val="auto"/>
          <w:sz w:val="28"/>
        </w:rPr>
        <w:t>1</w:t>
      </w:r>
      <w:r w:rsidR="002C7097" w:rsidRPr="00CB478F">
        <w:rPr>
          <w:rFonts w:ascii="Times New Roman" w:hAnsi="Times New Roman" w:cs="Times New Roman"/>
          <w:color w:val="auto"/>
          <w:sz w:val="28"/>
        </w:rPr>
        <w:t>7</w:t>
      </w:r>
      <w:r w:rsidRPr="00CB478F">
        <w:rPr>
          <w:rFonts w:ascii="Times New Roman" w:hAnsi="Times New Roman" w:cs="Times New Roman"/>
          <w:color w:val="auto"/>
          <w:sz w:val="28"/>
        </w:rPr>
        <w:t xml:space="preserve">. </w:t>
      </w:r>
      <w:bookmarkEnd w:id="30"/>
      <w:bookmarkEnd w:id="31"/>
      <w:r w:rsidR="00395942" w:rsidRPr="00CB478F">
        <w:rPr>
          <w:rFonts w:ascii="Times New Roman" w:hAnsi="Times New Roman" w:cs="Times New Roman"/>
          <w:color w:val="auto"/>
          <w:sz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  <w:bookmarkEnd w:id="61"/>
    </w:p>
    <w:p w:rsidR="000B6E53" w:rsidRPr="00CB478F" w:rsidRDefault="006F4C85" w:rsidP="00DA241B">
      <w:pPr>
        <w:spacing w:line="360" w:lineRule="auto"/>
        <w:ind w:right="109" w:firstLine="708"/>
        <w:jc w:val="both"/>
        <w:rPr>
          <w:color w:val="000000"/>
          <w:sz w:val="28"/>
          <w:szCs w:val="28"/>
        </w:rPr>
      </w:pPr>
      <w:r w:rsidRPr="00CB478F">
        <w:rPr>
          <w:sz w:val="28"/>
        </w:rPr>
        <w:t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</w:t>
      </w:r>
      <w:r w:rsidR="00414D2D" w:rsidRPr="00CB478F">
        <w:rPr>
          <w:sz w:val="28"/>
        </w:rPr>
        <w:t>го</w:t>
      </w:r>
      <w:r w:rsidRPr="00CB478F">
        <w:rPr>
          <w:sz w:val="28"/>
        </w:rPr>
        <w:t xml:space="preserve"> развити</w:t>
      </w:r>
      <w:r w:rsidR="00414D2D" w:rsidRPr="00CB478F">
        <w:rPr>
          <w:sz w:val="28"/>
        </w:rPr>
        <w:t>я</w:t>
      </w:r>
      <w:r w:rsidRPr="00CB478F">
        <w:rPr>
          <w:sz w:val="28"/>
        </w:rPr>
        <w:t xml:space="preserve"> территории, устанавливаются в соответствии с местными нормативами градостроительного проектирования </w:t>
      </w:r>
      <w:r w:rsidR="002C7097" w:rsidRPr="00CB478F">
        <w:rPr>
          <w:color w:val="000000"/>
          <w:sz w:val="28"/>
          <w:szCs w:val="28"/>
        </w:rPr>
        <w:t>муниципального образования «</w:t>
      </w:r>
      <w:r w:rsidR="008118C6" w:rsidRPr="00CB478F">
        <w:rPr>
          <w:color w:val="000000"/>
          <w:sz w:val="28"/>
          <w:szCs w:val="28"/>
        </w:rPr>
        <w:t>Бетьк</w:t>
      </w:r>
      <w:r w:rsidR="00AB1A1D" w:rsidRPr="00CB478F">
        <w:rPr>
          <w:color w:val="000000"/>
          <w:sz w:val="28"/>
          <w:szCs w:val="28"/>
        </w:rPr>
        <w:t>ин</w:t>
      </w:r>
      <w:r w:rsidR="002C7097" w:rsidRPr="00CB478F">
        <w:rPr>
          <w:color w:val="000000"/>
          <w:sz w:val="28"/>
          <w:szCs w:val="28"/>
        </w:rPr>
        <w:t xml:space="preserve">ское сельское поселение» </w:t>
      </w:r>
      <w:r w:rsidR="008118C6" w:rsidRPr="00CB478F">
        <w:rPr>
          <w:color w:val="000000"/>
          <w:sz w:val="28"/>
          <w:szCs w:val="28"/>
        </w:rPr>
        <w:t>Тукаев</w:t>
      </w:r>
      <w:r w:rsidR="002C7097" w:rsidRPr="00CB478F">
        <w:rPr>
          <w:color w:val="000000"/>
          <w:sz w:val="28"/>
          <w:szCs w:val="28"/>
        </w:rPr>
        <w:t>ского муниципального района Республики Татарстан.</w:t>
      </w:r>
    </w:p>
    <w:p w:rsidR="000B6E53" w:rsidRPr="00CB478F" w:rsidRDefault="000B6E53" w:rsidP="006C0808">
      <w:pPr>
        <w:rPr>
          <w:color w:val="000000"/>
          <w:sz w:val="28"/>
          <w:szCs w:val="28"/>
        </w:rPr>
      </w:pPr>
    </w:p>
    <w:sectPr w:rsidR="000B6E53" w:rsidRPr="00CB478F" w:rsidSect="008933E6">
      <w:pgSz w:w="11910" w:h="16840"/>
      <w:pgMar w:top="851" w:right="570" w:bottom="851" w:left="1134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312" w:rsidRDefault="00925312">
      <w:r>
        <w:separator/>
      </w:r>
    </w:p>
  </w:endnote>
  <w:endnote w:type="continuationSeparator" w:id="0">
    <w:p w:rsidR="00925312" w:rsidRDefault="00925312">
      <w:r>
        <w:continuationSeparator/>
      </w:r>
    </w:p>
  </w:endnote>
  <w:endnote w:type="continuationNotice" w:id="1">
    <w:p w:rsidR="00925312" w:rsidRDefault="00925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rope">
    <w:charset w:val="CC"/>
    <w:family w:val="auto"/>
    <w:pitch w:val="variable"/>
    <w:sig w:usb0="A00002BF" w:usb1="5000206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312" w:rsidRDefault="00925312">
      <w:r>
        <w:separator/>
      </w:r>
    </w:p>
  </w:footnote>
  <w:footnote w:type="continuationSeparator" w:id="0">
    <w:p w:rsidR="00925312" w:rsidRDefault="00925312">
      <w:r>
        <w:continuationSeparator/>
      </w:r>
    </w:p>
  </w:footnote>
  <w:footnote w:type="continuationNotice" w:id="1">
    <w:p w:rsidR="00925312" w:rsidRDefault="0092531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312" w:rsidRDefault="0092531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B338D14" wp14:editId="53B7DEA1">
              <wp:simplePos x="0" y="0"/>
              <wp:positionH relativeFrom="page">
                <wp:posOffset>3886200</wp:posOffset>
              </wp:positionH>
              <wp:positionV relativeFrom="page">
                <wp:posOffset>295275</wp:posOffset>
              </wp:positionV>
              <wp:extent cx="328295" cy="180975"/>
              <wp:effectExtent l="0" t="0" r="14605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5312" w:rsidRPr="002B2C48" w:rsidRDefault="00925312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2B2C48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B2C48"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2B2C48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933E6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2B2C48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338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pt;margin-top:23.25pt;width:25.8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dYiqgIAAKgFAAAOAAAAZHJzL2Uyb0RvYy54bWysVG1vmzAQ/j5p/8Hyd8pLSQI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" filled="f" stroked="f">
              <v:textbox inset="0,0,0,0">
                <w:txbxContent>
                  <w:p w:rsidR="00925312" w:rsidRPr="002B2C48" w:rsidRDefault="00925312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2B2C48">
                      <w:rPr>
                        <w:sz w:val="28"/>
                        <w:szCs w:val="28"/>
                      </w:rPr>
                      <w:fldChar w:fldCharType="begin"/>
                    </w:r>
                    <w:r w:rsidRPr="002B2C48">
                      <w:rPr>
                        <w:sz w:val="28"/>
                        <w:szCs w:val="28"/>
                      </w:rPr>
                      <w:instrText xml:space="preserve"> PAGE </w:instrText>
                    </w:r>
                    <w:r w:rsidRPr="002B2C48">
                      <w:rPr>
                        <w:sz w:val="28"/>
                        <w:szCs w:val="28"/>
                      </w:rPr>
                      <w:fldChar w:fldCharType="separate"/>
                    </w:r>
                    <w:r w:rsidR="008933E6">
                      <w:rPr>
                        <w:noProof/>
                        <w:sz w:val="28"/>
                        <w:szCs w:val="28"/>
                      </w:rPr>
                      <w:t>2</w:t>
                    </w:r>
                    <w:r w:rsidRPr="002B2C48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C25"/>
    <w:multiLevelType w:val="hybridMultilevel"/>
    <w:tmpl w:val="19BCC0C2"/>
    <w:lvl w:ilvl="0" w:tplc="6FAEE4FE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36DA2C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6CA22042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01DA7118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1F08F34C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3C18D26C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1A5CAEA2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FC143318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84DECDF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1" w15:restartNumberingAfterBreak="0">
    <w:nsid w:val="081E1C6B"/>
    <w:multiLevelType w:val="hybridMultilevel"/>
    <w:tmpl w:val="E68C0628"/>
    <w:lvl w:ilvl="0" w:tplc="92DA60E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A42EB6C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3936256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1BC2393C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45043C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D68EB16E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4D7E670E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EC984B0A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51CA2C08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4042339"/>
    <w:multiLevelType w:val="multilevel"/>
    <w:tmpl w:val="CBFCFB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EC3414"/>
    <w:multiLevelType w:val="hybridMultilevel"/>
    <w:tmpl w:val="6398259A"/>
    <w:lvl w:ilvl="0" w:tplc="E9FC19A8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B8231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9134EB90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7F1CD74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D804C6C2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8B46833E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539C1486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C5F6E16A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4B82446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4" w15:restartNumberingAfterBreak="0">
    <w:nsid w:val="288114E8"/>
    <w:multiLevelType w:val="hybridMultilevel"/>
    <w:tmpl w:val="F7F04C48"/>
    <w:lvl w:ilvl="0" w:tplc="D08C1AEE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i w:val="0"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C16E7"/>
    <w:multiLevelType w:val="multilevel"/>
    <w:tmpl w:val="99BAE8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C434B34"/>
    <w:multiLevelType w:val="hybridMultilevel"/>
    <w:tmpl w:val="9000BE3A"/>
    <w:lvl w:ilvl="0" w:tplc="B660FF62">
      <w:start w:val="3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8B4648D"/>
    <w:multiLevelType w:val="hybridMultilevel"/>
    <w:tmpl w:val="84C03032"/>
    <w:lvl w:ilvl="0" w:tplc="7E5C153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082D2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6284D42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A73E5E2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EDE894CE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360CCB06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3AA66B26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F7BCA0B0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EADED8B4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50D6627B"/>
    <w:multiLevelType w:val="hybridMultilevel"/>
    <w:tmpl w:val="D1F2C702"/>
    <w:lvl w:ilvl="0" w:tplc="199E4390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848A3"/>
    <w:multiLevelType w:val="hybridMultilevel"/>
    <w:tmpl w:val="8A22E41E"/>
    <w:lvl w:ilvl="0" w:tplc="D08C1AEE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i w:val="0"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72664"/>
    <w:multiLevelType w:val="hybridMultilevel"/>
    <w:tmpl w:val="F2DA4FBA"/>
    <w:lvl w:ilvl="0" w:tplc="10806FF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0E010D"/>
    <w:multiLevelType w:val="hybridMultilevel"/>
    <w:tmpl w:val="4984B642"/>
    <w:lvl w:ilvl="0" w:tplc="B17ECB26">
      <w:start w:val="1"/>
      <w:numFmt w:val="decimal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412DBC"/>
    <w:multiLevelType w:val="hybridMultilevel"/>
    <w:tmpl w:val="6D54A98A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3" w15:restartNumberingAfterBreak="0">
    <w:nsid w:val="69F52B94"/>
    <w:multiLevelType w:val="hybridMultilevel"/>
    <w:tmpl w:val="983CBE52"/>
    <w:lvl w:ilvl="0" w:tplc="DF14A9F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C5C1F8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07424F2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C43EF0C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283625AA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B0425E8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B776CB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9B0DD3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50C4F3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70B22670"/>
    <w:multiLevelType w:val="hybridMultilevel"/>
    <w:tmpl w:val="C44C4502"/>
    <w:lvl w:ilvl="0" w:tplc="B660FF62">
      <w:start w:val="3"/>
      <w:numFmt w:val="decimal"/>
      <w:lvlText w:val="%1."/>
      <w:lvlJc w:val="left"/>
      <w:pPr>
        <w:ind w:left="77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A445D"/>
    <w:multiLevelType w:val="hybridMultilevel"/>
    <w:tmpl w:val="27847E0E"/>
    <w:lvl w:ilvl="0" w:tplc="628AE822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3460CB0"/>
    <w:multiLevelType w:val="hybridMultilevel"/>
    <w:tmpl w:val="8A22E41E"/>
    <w:lvl w:ilvl="0" w:tplc="D08C1AEE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i w:val="0"/>
        <w:color w:val="auto"/>
        <w:w w:val="99"/>
        <w:sz w:val="28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C1488"/>
    <w:multiLevelType w:val="hybridMultilevel"/>
    <w:tmpl w:val="8DE8A5A0"/>
    <w:lvl w:ilvl="0" w:tplc="DF14A9F8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C5C1F8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07424F2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C43EF0C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283625AA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B0425E8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B776CB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9B0DD3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50C4F3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7EEB4FC8"/>
    <w:multiLevelType w:val="hybridMultilevel"/>
    <w:tmpl w:val="FB688E62"/>
    <w:lvl w:ilvl="0" w:tplc="B5C0012A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68FFF8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0EA26A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3D683A52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DC80B36A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59E4E8CE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E68075E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2E6C30F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DC0AE930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3"/>
  </w:num>
  <w:num w:numId="5">
    <w:abstractNumId w:val="17"/>
  </w:num>
  <w:num w:numId="6">
    <w:abstractNumId w:val="13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  <w:num w:numId="11">
    <w:abstractNumId w:val="12"/>
  </w:num>
  <w:num w:numId="12">
    <w:abstractNumId w:val="14"/>
  </w:num>
  <w:num w:numId="13">
    <w:abstractNumId w:val="6"/>
  </w:num>
  <w:num w:numId="14">
    <w:abstractNumId w:val="15"/>
  </w:num>
  <w:num w:numId="15">
    <w:abstractNumId w:val="5"/>
  </w:num>
  <w:num w:numId="16">
    <w:abstractNumId w:val="16"/>
  </w:num>
  <w:num w:numId="17">
    <w:abstractNumId w:val="1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EA"/>
    <w:rsid w:val="00005DEF"/>
    <w:rsid w:val="00006F1A"/>
    <w:rsid w:val="000305F7"/>
    <w:rsid w:val="00034380"/>
    <w:rsid w:val="0005023F"/>
    <w:rsid w:val="00060FC3"/>
    <w:rsid w:val="00074DE8"/>
    <w:rsid w:val="000A5009"/>
    <w:rsid w:val="000A5A26"/>
    <w:rsid w:val="000B3D6C"/>
    <w:rsid w:val="000B6E53"/>
    <w:rsid w:val="000F4184"/>
    <w:rsid w:val="00136B14"/>
    <w:rsid w:val="001505CB"/>
    <w:rsid w:val="00151A33"/>
    <w:rsid w:val="0016270F"/>
    <w:rsid w:val="00174AB3"/>
    <w:rsid w:val="001B09A1"/>
    <w:rsid w:val="001B46E2"/>
    <w:rsid w:val="001B7DF5"/>
    <w:rsid w:val="001C0677"/>
    <w:rsid w:val="001C1C29"/>
    <w:rsid w:val="001C43D2"/>
    <w:rsid w:val="001D0E9D"/>
    <w:rsid w:val="001D6F72"/>
    <w:rsid w:val="0021602E"/>
    <w:rsid w:val="00225305"/>
    <w:rsid w:val="002363D3"/>
    <w:rsid w:val="00245ADD"/>
    <w:rsid w:val="002B2C48"/>
    <w:rsid w:val="002B51A5"/>
    <w:rsid w:val="002C453B"/>
    <w:rsid w:val="002C7097"/>
    <w:rsid w:val="00311F11"/>
    <w:rsid w:val="00315DB3"/>
    <w:rsid w:val="0034552E"/>
    <w:rsid w:val="00346B55"/>
    <w:rsid w:val="00351C90"/>
    <w:rsid w:val="00356181"/>
    <w:rsid w:val="00367DBA"/>
    <w:rsid w:val="00395942"/>
    <w:rsid w:val="003E03B9"/>
    <w:rsid w:val="003E3F84"/>
    <w:rsid w:val="003E459F"/>
    <w:rsid w:val="00407A04"/>
    <w:rsid w:val="0041428C"/>
    <w:rsid w:val="00414D2D"/>
    <w:rsid w:val="004165F2"/>
    <w:rsid w:val="004311D2"/>
    <w:rsid w:val="00431BFE"/>
    <w:rsid w:val="00450172"/>
    <w:rsid w:val="00452AE1"/>
    <w:rsid w:val="004537EA"/>
    <w:rsid w:val="004557A4"/>
    <w:rsid w:val="0048161B"/>
    <w:rsid w:val="00482191"/>
    <w:rsid w:val="004C427F"/>
    <w:rsid w:val="004D1833"/>
    <w:rsid w:val="004D27B2"/>
    <w:rsid w:val="004E3C2A"/>
    <w:rsid w:val="00503542"/>
    <w:rsid w:val="005157AC"/>
    <w:rsid w:val="00522EA4"/>
    <w:rsid w:val="00526C07"/>
    <w:rsid w:val="00544AE5"/>
    <w:rsid w:val="00552F9C"/>
    <w:rsid w:val="00587579"/>
    <w:rsid w:val="005A67AD"/>
    <w:rsid w:val="005C7977"/>
    <w:rsid w:val="00600163"/>
    <w:rsid w:val="00603B96"/>
    <w:rsid w:val="00605A20"/>
    <w:rsid w:val="006104FA"/>
    <w:rsid w:val="00610C0C"/>
    <w:rsid w:val="00612682"/>
    <w:rsid w:val="00650827"/>
    <w:rsid w:val="00680E0B"/>
    <w:rsid w:val="006976D7"/>
    <w:rsid w:val="006A03FE"/>
    <w:rsid w:val="006A06B0"/>
    <w:rsid w:val="006C0808"/>
    <w:rsid w:val="006C4040"/>
    <w:rsid w:val="006D1E21"/>
    <w:rsid w:val="006D3434"/>
    <w:rsid w:val="006D52BB"/>
    <w:rsid w:val="006E29AA"/>
    <w:rsid w:val="006F4C85"/>
    <w:rsid w:val="006F5307"/>
    <w:rsid w:val="007159B0"/>
    <w:rsid w:val="0073363D"/>
    <w:rsid w:val="007553A2"/>
    <w:rsid w:val="007A285C"/>
    <w:rsid w:val="007B5933"/>
    <w:rsid w:val="007D01D9"/>
    <w:rsid w:val="007D55C2"/>
    <w:rsid w:val="007F532E"/>
    <w:rsid w:val="008114D6"/>
    <w:rsid w:val="008118C6"/>
    <w:rsid w:val="00830413"/>
    <w:rsid w:val="0085360F"/>
    <w:rsid w:val="00860081"/>
    <w:rsid w:val="00860323"/>
    <w:rsid w:val="008933E6"/>
    <w:rsid w:val="008A0688"/>
    <w:rsid w:val="008A79D1"/>
    <w:rsid w:val="008C1028"/>
    <w:rsid w:val="008C1CB0"/>
    <w:rsid w:val="008C2987"/>
    <w:rsid w:val="008C3225"/>
    <w:rsid w:val="008C6303"/>
    <w:rsid w:val="008D0AD4"/>
    <w:rsid w:val="008D6231"/>
    <w:rsid w:val="008F0E50"/>
    <w:rsid w:val="0090136B"/>
    <w:rsid w:val="00904B4A"/>
    <w:rsid w:val="00913927"/>
    <w:rsid w:val="00922E9B"/>
    <w:rsid w:val="00925312"/>
    <w:rsid w:val="00933609"/>
    <w:rsid w:val="009431AB"/>
    <w:rsid w:val="00945DCD"/>
    <w:rsid w:val="009B5CB7"/>
    <w:rsid w:val="009C7B00"/>
    <w:rsid w:val="00A72A80"/>
    <w:rsid w:val="00A852F6"/>
    <w:rsid w:val="00A87FC6"/>
    <w:rsid w:val="00A9194F"/>
    <w:rsid w:val="00A92E39"/>
    <w:rsid w:val="00AB1A1D"/>
    <w:rsid w:val="00AB4B02"/>
    <w:rsid w:val="00AF4219"/>
    <w:rsid w:val="00B17633"/>
    <w:rsid w:val="00B217B0"/>
    <w:rsid w:val="00B22413"/>
    <w:rsid w:val="00B321F9"/>
    <w:rsid w:val="00B50112"/>
    <w:rsid w:val="00B532A3"/>
    <w:rsid w:val="00B54942"/>
    <w:rsid w:val="00B6755B"/>
    <w:rsid w:val="00B936A2"/>
    <w:rsid w:val="00BA13CD"/>
    <w:rsid w:val="00BA482F"/>
    <w:rsid w:val="00BB396D"/>
    <w:rsid w:val="00BC6C02"/>
    <w:rsid w:val="00BD76E5"/>
    <w:rsid w:val="00BE159A"/>
    <w:rsid w:val="00BF4FC0"/>
    <w:rsid w:val="00C067CB"/>
    <w:rsid w:val="00C227BC"/>
    <w:rsid w:val="00C310E7"/>
    <w:rsid w:val="00C45448"/>
    <w:rsid w:val="00C627F1"/>
    <w:rsid w:val="00C63693"/>
    <w:rsid w:val="00CB478F"/>
    <w:rsid w:val="00CC0DFF"/>
    <w:rsid w:val="00CD2B47"/>
    <w:rsid w:val="00CD2C7A"/>
    <w:rsid w:val="00D03A12"/>
    <w:rsid w:val="00D119F1"/>
    <w:rsid w:val="00D1737C"/>
    <w:rsid w:val="00D17A77"/>
    <w:rsid w:val="00D35982"/>
    <w:rsid w:val="00D50195"/>
    <w:rsid w:val="00D640B0"/>
    <w:rsid w:val="00D722E4"/>
    <w:rsid w:val="00DA241B"/>
    <w:rsid w:val="00DB012F"/>
    <w:rsid w:val="00DD694F"/>
    <w:rsid w:val="00E0516B"/>
    <w:rsid w:val="00E1444A"/>
    <w:rsid w:val="00E25028"/>
    <w:rsid w:val="00E27C7D"/>
    <w:rsid w:val="00E34ED9"/>
    <w:rsid w:val="00E43193"/>
    <w:rsid w:val="00E60030"/>
    <w:rsid w:val="00E64B5B"/>
    <w:rsid w:val="00E66809"/>
    <w:rsid w:val="00E713EC"/>
    <w:rsid w:val="00E73BEB"/>
    <w:rsid w:val="00E8266A"/>
    <w:rsid w:val="00EB2BE2"/>
    <w:rsid w:val="00ED06CC"/>
    <w:rsid w:val="00EE3BEA"/>
    <w:rsid w:val="00F16086"/>
    <w:rsid w:val="00F23967"/>
    <w:rsid w:val="00F43908"/>
    <w:rsid w:val="00F64CF5"/>
    <w:rsid w:val="00F6612B"/>
    <w:rsid w:val="00F950D7"/>
    <w:rsid w:val="00FB0F33"/>
    <w:rsid w:val="00FB2001"/>
    <w:rsid w:val="00FB4556"/>
    <w:rsid w:val="00FE47C4"/>
    <w:rsid w:val="00FE6D56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341E861-3E4B-4520-A1E4-465872DF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qFormat/>
    <w:pPr>
      <w:spacing w:before="185"/>
      <w:ind w:left="635" w:right="62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F5C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F5C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7F53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rsid w:val="00650827"/>
    <w:pPr>
      <w:keepNext/>
      <w:keepLines/>
      <w:widowControl/>
      <w:autoSpaceDE/>
      <w:autoSpaceDN/>
      <w:spacing w:before="240" w:after="80" w:line="276" w:lineRule="auto"/>
      <w:ind w:firstLine="540"/>
      <w:jc w:val="both"/>
      <w:outlineLvl w:val="4"/>
    </w:pPr>
    <w:rPr>
      <w:color w:val="666666"/>
      <w:lang w:val="ru" w:eastAsia="ru-RU"/>
    </w:rPr>
  </w:style>
  <w:style w:type="paragraph" w:styleId="6">
    <w:name w:val="heading 6"/>
    <w:basedOn w:val="a"/>
    <w:next w:val="a"/>
    <w:link w:val="60"/>
    <w:rsid w:val="00650827"/>
    <w:pPr>
      <w:keepNext/>
      <w:keepLines/>
      <w:widowControl/>
      <w:autoSpaceDE/>
      <w:autoSpaceDN/>
      <w:spacing w:before="240" w:after="80" w:line="276" w:lineRule="auto"/>
      <w:ind w:firstLine="540"/>
      <w:jc w:val="both"/>
      <w:outlineLvl w:val="5"/>
    </w:pPr>
    <w:rPr>
      <w:i/>
      <w:color w:val="666666"/>
      <w:lang w:val="ru"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650827"/>
    <w:pPr>
      <w:keepNext/>
      <w:keepLines/>
      <w:widowControl/>
      <w:autoSpaceDE/>
      <w:autoSpaceDN/>
      <w:spacing w:before="40" w:line="276" w:lineRule="auto"/>
      <w:ind w:firstLine="5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311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11D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311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11D2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8536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Title"/>
    <w:basedOn w:val="a"/>
    <w:link w:val="ab"/>
    <w:qFormat/>
    <w:rsid w:val="001B7DF5"/>
    <w:pPr>
      <w:ind w:left="869" w:hanging="15"/>
    </w:pPr>
    <w:rPr>
      <w:b/>
      <w:bCs/>
      <w:sz w:val="28"/>
      <w:szCs w:val="28"/>
    </w:rPr>
  </w:style>
  <w:style w:type="character" w:customStyle="1" w:styleId="ab">
    <w:name w:val="Заголовок Знак"/>
    <w:basedOn w:val="a0"/>
    <w:link w:val="aa"/>
    <w:uiPriority w:val="1"/>
    <w:rsid w:val="001B7D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F5C4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FF5C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F532E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7F532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2B2C48"/>
    <w:pPr>
      <w:tabs>
        <w:tab w:val="right" w:leader="dot" w:pos="9631"/>
      </w:tabs>
      <w:spacing w:line="360" w:lineRule="auto"/>
      <w:ind w:left="709"/>
    </w:pPr>
    <w:rPr>
      <w:sz w:val="28"/>
    </w:rPr>
  </w:style>
  <w:style w:type="paragraph" w:styleId="21">
    <w:name w:val="toc 2"/>
    <w:basedOn w:val="a"/>
    <w:next w:val="a"/>
    <w:autoRedefine/>
    <w:uiPriority w:val="39"/>
    <w:unhideWhenUsed/>
    <w:rsid w:val="00925312"/>
    <w:pPr>
      <w:tabs>
        <w:tab w:val="right" w:leader="dot" w:pos="10055"/>
      </w:tabs>
      <w:spacing w:line="360" w:lineRule="auto"/>
      <w:ind w:left="709"/>
    </w:pPr>
  </w:style>
  <w:style w:type="paragraph" w:styleId="31">
    <w:name w:val="toc 3"/>
    <w:basedOn w:val="a"/>
    <w:next w:val="a"/>
    <w:autoRedefine/>
    <w:uiPriority w:val="39"/>
    <w:unhideWhenUsed/>
    <w:rsid w:val="00925312"/>
    <w:pPr>
      <w:tabs>
        <w:tab w:val="right" w:pos="9631"/>
      </w:tabs>
      <w:spacing w:line="360" w:lineRule="auto"/>
      <w:ind w:left="1418"/>
    </w:pPr>
    <w:rPr>
      <w:noProof/>
      <w:sz w:val="28"/>
      <w:szCs w:val="28"/>
    </w:rPr>
  </w:style>
  <w:style w:type="character" w:styleId="ad">
    <w:name w:val="Hyperlink"/>
    <w:basedOn w:val="a0"/>
    <w:uiPriority w:val="99"/>
    <w:unhideWhenUsed/>
    <w:rsid w:val="007F532E"/>
    <w:rPr>
      <w:color w:val="0000FF" w:themeColor="hyperlink"/>
      <w:u w:val="single"/>
    </w:rPr>
  </w:style>
  <w:style w:type="table" w:styleId="ae">
    <w:name w:val="Table Grid"/>
    <w:basedOn w:val="a1"/>
    <w:uiPriority w:val="39"/>
    <w:rsid w:val="00311F1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3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50">
    <w:name w:val="Заголовок 5 Знак"/>
    <w:basedOn w:val="a0"/>
    <w:link w:val="5"/>
    <w:rsid w:val="00650827"/>
    <w:rPr>
      <w:rFonts w:ascii="Times New Roman" w:eastAsia="Times New Roman" w:hAnsi="Times New Roman" w:cs="Times New Roman"/>
      <w:color w:val="666666"/>
      <w:lang w:val="ru" w:eastAsia="ru-RU"/>
    </w:rPr>
  </w:style>
  <w:style w:type="character" w:customStyle="1" w:styleId="60">
    <w:name w:val="Заголовок 6 Знак"/>
    <w:basedOn w:val="a0"/>
    <w:link w:val="6"/>
    <w:rsid w:val="00650827"/>
    <w:rPr>
      <w:rFonts w:ascii="Times New Roman" w:eastAsia="Times New Roman" w:hAnsi="Times New Roman" w:cs="Times New Roman"/>
      <w:i/>
      <w:color w:val="666666"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rsid w:val="0065082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rsid w:val="0065082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rsid w:val="006508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paragraph" w:styleId="af">
    <w:name w:val="Subtitle"/>
    <w:basedOn w:val="a"/>
    <w:next w:val="a"/>
    <w:link w:val="af0"/>
    <w:rsid w:val="00650827"/>
    <w:pPr>
      <w:keepNext/>
      <w:keepLines/>
      <w:widowControl/>
      <w:autoSpaceDE/>
      <w:autoSpaceDN/>
      <w:spacing w:after="320" w:line="276" w:lineRule="auto"/>
      <w:ind w:firstLine="540"/>
      <w:jc w:val="both"/>
    </w:pPr>
    <w:rPr>
      <w:rFonts w:ascii="Arial" w:eastAsia="Arial" w:hAnsi="Arial" w:cs="Arial"/>
      <w:color w:val="666666"/>
      <w:sz w:val="30"/>
      <w:szCs w:val="30"/>
      <w:lang w:val="ru" w:eastAsia="ru-RU"/>
    </w:rPr>
  </w:style>
  <w:style w:type="character" w:customStyle="1" w:styleId="af0">
    <w:name w:val="Подзаголовок Знак"/>
    <w:basedOn w:val="a0"/>
    <w:link w:val="af"/>
    <w:rsid w:val="00650827"/>
    <w:rPr>
      <w:rFonts w:ascii="Arial" w:eastAsia="Arial" w:hAnsi="Arial" w:cs="Arial"/>
      <w:color w:val="666666"/>
      <w:sz w:val="30"/>
      <w:szCs w:val="30"/>
      <w:lang w:val="ru" w:eastAsia="ru-RU"/>
    </w:rPr>
  </w:style>
  <w:style w:type="table" w:customStyle="1" w:styleId="48">
    <w:name w:val="4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0">
    <w:name w:val="4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0">
    <w:name w:val="3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0">
    <w:name w:val="2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9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"/>
    <w:rsid w:val="00650827"/>
    <w:pPr>
      <w:widowControl/>
      <w:autoSpaceDE/>
      <w:autoSpaceDN/>
      <w:spacing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1">
    <w:name w:val="annotation text"/>
    <w:basedOn w:val="a"/>
    <w:link w:val="af2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sz w:val="20"/>
      <w:szCs w:val="20"/>
      <w:lang w:val="ru"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50827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af3">
    <w:name w:val="annotation reference"/>
    <w:basedOn w:val="a0"/>
    <w:uiPriority w:val="99"/>
    <w:semiHidden/>
    <w:unhideWhenUsed/>
    <w:rsid w:val="00650827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650827"/>
    <w:rPr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650827"/>
    <w:rPr>
      <w:rFonts w:ascii="Times New Roman" w:eastAsia="Times New Roman" w:hAnsi="Times New Roman" w:cs="Times New Roman"/>
      <w:b/>
      <w:bCs/>
      <w:sz w:val="20"/>
      <w:szCs w:val="20"/>
      <w:lang w:val="ru" w:eastAsia="ru-RU"/>
    </w:rPr>
  </w:style>
  <w:style w:type="paragraph" w:styleId="af6">
    <w:name w:val="Revision"/>
    <w:hidden/>
    <w:uiPriority w:val="99"/>
    <w:semiHidden/>
    <w:rsid w:val="00650827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rFonts w:ascii="Segoe UI" w:hAnsi="Segoe UI" w:cs="Segoe UI"/>
      <w:sz w:val="18"/>
      <w:szCs w:val="18"/>
      <w:lang w:val="ru"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650827"/>
    <w:rPr>
      <w:rFonts w:ascii="Segoe UI" w:eastAsia="Times New Roman" w:hAnsi="Segoe UI" w:cs="Segoe UI"/>
      <w:sz w:val="18"/>
      <w:szCs w:val="18"/>
      <w:lang w:val="ru" w:eastAsia="ru-RU"/>
    </w:rPr>
  </w:style>
  <w:style w:type="paragraph" w:styleId="af9">
    <w:name w:val="No Spacing"/>
    <w:uiPriority w:val="1"/>
    <w:qFormat/>
    <w:rsid w:val="00650827"/>
    <w:pPr>
      <w:widowControl/>
      <w:autoSpaceDE/>
      <w:autoSpaceDN/>
      <w:ind w:firstLine="720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character" w:styleId="afa">
    <w:name w:val="Subtle Emphasis"/>
    <w:basedOn w:val="a0"/>
    <w:uiPriority w:val="19"/>
    <w:qFormat/>
    <w:rsid w:val="00650827"/>
    <w:rPr>
      <w:i/>
      <w:iCs/>
      <w:color w:val="404040" w:themeColor="text1" w:themeTint="BF"/>
    </w:rPr>
  </w:style>
  <w:style w:type="character" w:styleId="afb">
    <w:name w:val="Emphasis"/>
    <w:basedOn w:val="a0"/>
    <w:uiPriority w:val="20"/>
    <w:qFormat/>
    <w:rsid w:val="00650827"/>
    <w:rPr>
      <w:i/>
      <w:iCs/>
    </w:rPr>
  </w:style>
  <w:style w:type="character" w:styleId="afc">
    <w:name w:val="Intense Emphasis"/>
    <w:basedOn w:val="a0"/>
    <w:uiPriority w:val="21"/>
    <w:qFormat/>
    <w:rsid w:val="00650827"/>
    <w:rPr>
      <w:i/>
      <w:iCs/>
      <w:color w:val="4F81BD" w:themeColor="accent1"/>
    </w:rPr>
  </w:style>
  <w:style w:type="character" w:styleId="afd">
    <w:name w:val="Strong"/>
    <w:basedOn w:val="a0"/>
    <w:uiPriority w:val="22"/>
    <w:qFormat/>
    <w:rsid w:val="00650827"/>
    <w:rPr>
      <w:b/>
      <w:bCs/>
    </w:rPr>
  </w:style>
  <w:style w:type="paragraph" w:styleId="2b">
    <w:name w:val="Quote"/>
    <w:basedOn w:val="a"/>
    <w:next w:val="a"/>
    <w:link w:val="2c"/>
    <w:uiPriority w:val="29"/>
    <w:qFormat/>
    <w:rsid w:val="00650827"/>
    <w:pPr>
      <w:widowControl/>
      <w:autoSpaceDE/>
      <w:autoSpaceDN/>
      <w:spacing w:before="200" w:after="160" w:line="276" w:lineRule="auto"/>
      <w:ind w:left="864" w:right="864" w:firstLine="540"/>
      <w:jc w:val="center"/>
    </w:pPr>
    <w:rPr>
      <w:i/>
      <w:iCs/>
      <w:color w:val="404040" w:themeColor="text1" w:themeTint="BF"/>
      <w:sz w:val="28"/>
      <w:szCs w:val="28"/>
      <w:lang w:val="ru" w:eastAsia="ru-RU"/>
    </w:rPr>
  </w:style>
  <w:style w:type="character" w:customStyle="1" w:styleId="2c">
    <w:name w:val="Цитата 2 Знак"/>
    <w:basedOn w:val="a0"/>
    <w:link w:val="2b"/>
    <w:uiPriority w:val="29"/>
    <w:rsid w:val="00650827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paragraph" w:styleId="afe">
    <w:name w:val="Intense Quote"/>
    <w:basedOn w:val="a"/>
    <w:next w:val="a"/>
    <w:link w:val="aff"/>
    <w:uiPriority w:val="30"/>
    <w:qFormat/>
    <w:rsid w:val="00650827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76" w:lineRule="auto"/>
      <w:ind w:left="864" w:right="864" w:firstLine="540"/>
      <w:jc w:val="center"/>
    </w:pPr>
    <w:rPr>
      <w:i/>
      <w:iCs/>
      <w:color w:val="4F81BD" w:themeColor="accent1"/>
      <w:sz w:val="28"/>
      <w:szCs w:val="28"/>
      <w:lang w:val="ru" w:eastAsia="ru-RU"/>
    </w:rPr>
  </w:style>
  <w:style w:type="character" w:customStyle="1" w:styleId="aff">
    <w:name w:val="Выделенная цитата Знак"/>
    <w:basedOn w:val="a0"/>
    <w:link w:val="afe"/>
    <w:uiPriority w:val="30"/>
    <w:rsid w:val="00650827"/>
    <w:rPr>
      <w:rFonts w:ascii="Times New Roman" w:eastAsia="Times New Roman" w:hAnsi="Times New Roman" w:cs="Times New Roman"/>
      <w:i/>
      <w:iCs/>
      <w:color w:val="4F81BD" w:themeColor="accent1"/>
      <w:sz w:val="28"/>
      <w:szCs w:val="28"/>
      <w:lang w:val="ru" w:eastAsia="ru-RU"/>
    </w:rPr>
  </w:style>
  <w:style w:type="paragraph" w:styleId="aff0">
    <w:name w:val="Normal (Web)"/>
    <w:basedOn w:val="a"/>
    <w:uiPriority w:val="99"/>
    <w:semiHidden/>
    <w:unhideWhenUsed/>
    <w:rsid w:val="0065082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footnote text"/>
    <w:basedOn w:val="a"/>
    <w:link w:val="aff2"/>
    <w:uiPriority w:val="99"/>
    <w:semiHidden/>
    <w:unhideWhenUsed/>
    <w:rsid w:val="00650827"/>
    <w:pPr>
      <w:widowControl/>
      <w:autoSpaceDE/>
      <w:autoSpaceDN/>
      <w:ind w:firstLine="540"/>
      <w:jc w:val="both"/>
    </w:pPr>
    <w:rPr>
      <w:sz w:val="20"/>
      <w:szCs w:val="20"/>
      <w:lang w:val="ru" w:eastAsia="ru-RU"/>
    </w:rPr>
  </w:style>
  <w:style w:type="character" w:customStyle="1" w:styleId="aff2">
    <w:name w:val="Текст сноски Знак"/>
    <w:basedOn w:val="a0"/>
    <w:link w:val="aff1"/>
    <w:uiPriority w:val="99"/>
    <w:semiHidden/>
    <w:rsid w:val="00650827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aff3">
    <w:name w:val="footnote reference"/>
    <w:basedOn w:val="a0"/>
    <w:uiPriority w:val="99"/>
    <w:semiHidden/>
    <w:unhideWhenUsed/>
    <w:rsid w:val="00650827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93360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0F3D7-45C9-40AE-87D1-9FD03F83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57</Pages>
  <Words>9652</Words>
  <Characters>55017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Виноградова Арина Александровна</cp:lastModifiedBy>
  <cp:revision>26</cp:revision>
  <dcterms:created xsi:type="dcterms:W3CDTF">2025-05-12T14:42:00Z</dcterms:created>
  <dcterms:modified xsi:type="dcterms:W3CDTF">2026-02-17T11:37:00Z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2024-01-10T00:00:00Z</vt:filetime>
  </property>
</Properties>
</file>